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E1A" w:rsidRDefault="00757E1A" w:rsidP="004B2A9B">
      <w:pPr>
        <w:spacing w:after="0"/>
        <w:jc w:val="both"/>
        <w:rPr>
          <w:rFonts w:ascii="Times New Roman" w:hAnsi="Times New Roman" w:cs="Times New Roman"/>
          <w:b/>
          <w:sz w:val="24"/>
          <w:szCs w:val="24"/>
        </w:rPr>
      </w:pPr>
    </w:p>
    <w:p w:rsidR="00757E1A" w:rsidRDefault="00757E1A" w:rsidP="004B2A9B">
      <w:pPr>
        <w:spacing w:after="0"/>
        <w:jc w:val="both"/>
        <w:rPr>
          <w:rFonts w:ascii="Times New Roman" w:hAnsi="Times New Roman" w:cs="Times New Roman"/>
          <w:b/>
          <w:sz w:val="24"/>
          <w:szCs w:val="24"/>
        </w:rPr>
      </w:pPr>
    </w:p>
    <w:p w:rsidR="00757E1A" w:rsidRDefault="00757E1A" w:rsidP="004B2A9B">
      <w:pPr>
        <w:spacing w:after="0"/>
        <w:jc w:val="both"/>
        <w:rPr>
          <w:rFonts w:ascii="Times New Roman" w:hAnsi="Times New Roman" w:cs="Times New Roman"/>
          <w:b/>
          <w:sz w:val="24"/>
          <w:szCs w:val="24"/>
        </w:rPr>
      </w:pPr>
    </w:p>
    <w:p w:rsidR="00757E1A" w:rsidRDefault="00757E1A" w:rsidP="004B2A9B">
      <w:pPr>
        <w:spacing w:after="0"/>
        <w:jc w:val="both"/>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940425" cy="8168084"/>
            <wp:effectExtent l="0" t="0" r="0" b="0"/>
            <wp:docPr id="1" name="Рисунок 1" descr="C:\Users\admin\Pictures\2022-04-2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2-04-28\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757E1A" w:rsidRDefault="00757E1A" w:rsidP="004B2A9B">
      <w:pPr>
        <w:spacing w:after="0"/>
        <w:jc w:val="both"/>
        <w:rPr>
          <w:rFonts w:ascii="Times New Roman" w:hAnsi="Times New Roman" w:cs="Times New Roman"/>
          <w:b/>
          <w:sz w:val="24"/>
          <w:szCs w:val="24"/>
        </w:rPr>
      </w:pPr>
    </w:p>
    <w:p w:rsidR="00757E1A" w:rsidRDefault="00757E1A" w:rsidP="004B2A9B">
      <w:pPr>
        <w:spacing w:after="0"/>
        <w:jc w:val="both"/>
        <w:rPr>
          <w:rFonts w:ascii="Times New Roman" w:hAnsi="Times New Roman" w:cs="Times New Roman"/>
          <w:b/>
          <w:sz w:val="24"/>
          <w:szCs w:val="24"/>
        </w:rPr>
      </w:pPr>
    </w:p>
    <w:p w:rsidR="00757E1A" w:rsidRDefault="00757E1A" w:rsidP="004B2A9B">
      <w:pPr>
        <w:spacing w:after="0"/>
        <w:jc w:val="both"/>
        <w:rPr>
          <w:rFonts w:ascii="Times New Roman" w:hAnsi="Times New Roman" w:cs="Times New Roman"/>
          <w:b/>
          <w:sz w:val="24"/>
          <w:szCs w:val="24"/>
        </w:rPr>
      </w:pPr>
    </w:p>
    <w:p w:rsidR="00757E1A" w:rsidRDefault="00757E1A" w:rsidP="004B2A9B">
      <w:pPr>
        <w:spacing w:after="0"/>
        <w:jc w:val="both"/>
        <w:rPr>
          <w:rFonts w:ascii="Times New Roman" w:hAnsi="Times New Roman" w:cs="Times New Roman"/>
          <w:b/>
          <w:sz w:val="24"/>
          <w:szCs w:val="24"/>
        </w:rPr>
      </w:pPr>
    </w:p>
    <w:p w:rsidR="005141A4" w:rsidRPr="004B2A9B" w:rsidRDefault="005141A4" w:rsidP="004B2A9B">
      <w:pPr>
        <w:spacing w:after="0"/>
        <w:jc w:val="both"/>
        <w:rPr>
          <w:rFonts w:ascii="Times New Roman" w:hAnsi="Times New Roman" w:cs="Times New Roman"/>
          <w:b/>
          <w:sz w:val="24"/>
          <w:szCs w:val="24"/>
        </w:rPr>
      </w:pPr>
      <w:bookmarkStart w:id="0" w:name="_GoBack"/>
      <w:bookmarkEnd w:id="0"/>
      <w:r w:rsidRPr="004B2A9B">
        <w:rPr>
          <w:rFonts w:ascii="Times New Roman" w:hAnsi="Times New Roman" w:cs="Times New Roman"/>
          <w:b/>
          <w:sz w:val="24"/>
          <w:szCs w:val="24"/>
        </w:rPr>
        <w:lastRenderedPageBreak/>
        <w:t>1. Общие положения</w:t>
      </w:r>
    </w:p>
    <w:p w:rsidR="005141A4" w:rsidRPr="004B2A9B" w:rsidRDefault="005141A4" w:rsidP="004B2A9B">
      <w:pPr>
        <w:spacing w:after="0"/>
        <w:jc w:val="both"/>
        <w:rPr>
          <w:rFonts w:ascii="Times New Roman" w:hAnsi="Times New Roman" w:cs="Times New Roman"/>
          <w:sz w:val="24"/>
          <w:szCs w:val="24"/>
        </w:rPr>
      </w:pPr>
      <w:r w:rsidRPr="004B2A9B">
        <w:rPr>
          <w:rFonts w:ascii="Times New Roman" w:hAnsi="Times New Roman" w:cs="Times New Roman"/>
          <w:sz w:val="24"/>
          <w:szCs w:val="24"/>
        </w:rPr>
        <w:t>1.1. Положение об антитеррористической защищенности</w:t>
      </w:r>
      <w:r w:rsidR="0083371F" w:rsidRPr="004B2A9B">
        <w:rPr>
          <w:rFonts w:ascii="Times New Roman" w:hAnsi="Times New Roman" w:cs="Times New Roman"/>
          <w:sz w:val="24"/>
          <w:szCs w:val="24"/>
        </w:rPr>
        <w:t xml:space="preserve"> разработано для Муниципального автономного</w:t>
      </w:r>
      <w:r w:rsidRPr="004B2A9B">
        <w:rPr>
          <w:rFonts w:ascii="Times New Roman" w:hAnsi="Times New Roman" w:cs="Times New Roman"/>
          <w:sz w:val="24"/>
          <w:szCs w:val="24"/>
        </w:rPr>
        <w:t xml:space="preserve"> дошкольного образовательного учреждения </w:t>
      </w:r>
      <w:r w:rsidR="0083371F" w:rsidRPr="004B2A9B">
        <w:rPr>
          <w:rFonts w:ascii="Times New Roman" w:hAnsi="Times New Roman" w:cs="Times New Roman"/>
          <w:sz w:val="24"/>
          <w:szCs w:val="24"/>
        </w:rPr>
        <w:t xml:space="preserve">  Детский сад «Радуга</w:t>
      </w:r>
      <w:r w:rsidRPr="004B2A9B">
        <w:rPr>
          <w:rFonts w:ascii="Times New Roman" w:hAnsi="Times New Roman" w:cs="Times New Roman"/>
          <w:sz w:val="24"/>
          <w:szCs w:val="24"/>
        </w:rPr>
        <w:t>» (далее ДОУ) в соответствии:</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xml:space="preserve">- с </w:t>
      </w:r>
      <w:r w:rsidRPr="004B2A9B">
        <w:rPr>
          <w:rFonts w:ascii="Times New Roman" w:hAnsi="Times New Roman" w:cs="Times New Roman"/>
          <w:color w:val="000000"/>
          <w:sz w:val="24"/>
          <w:szCs w:val="24"/>
          <w:shd w:val="clear" w:color="auto" w:fill="FFFFFF"/>
        </w:rPr>
        <w:t>Указом Президента РФ от 15.02.2</w:t>
      </w:r>
      <w:r w:rsidR="0083371F" w:rsidRPr="004B2A9B">
        <w:rPr>
          <w:rFonts w:ascii="Times New Roman" w:hAnsi="Times New Roman" w:cs="Times New Roman"/>
          <w:color w:val="000000"/>
          <w:sz w:val="24"/>
          <w:szCs w:val="24"/>
          <w:shd w:val="clear" w:color="auto" w:fill="FFFFFF"/>
        </w:rPr>
        <w:t>006 N 116 (ред. от 25.11.2019) «</w:t>
      </w:r>
      <w:r w:rsidRPr="004B2A9B">
        <w:rPr>
          <w:rFonts w:ascii="Times New Roman" w:hAnsi="Times New Roman" w:cs="Times New Roman"/>
          <w:color w:val="000000"/>
          <w:sz w:val="24"/>
          <w:szCs w:val="24"/>
          <w:shd w:val="clear" w:color="auto" w:fill="FFFFFF"/>
        </w:rPr>
        <w:t>О мерах по противодействию терроризму»;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с Федеральным</w:t>
      </w:r>
      <w:r w:rsidR="0083371F" w:rsidRPr="004B2A9B">
        <w:rPr>
          <w:rFonts w:ascii="Times New Roman" w:hAnsi="Times New Roman" w:cs="Times New Roman"/>
          <w:sz w:val="24"/>
          <w:szCs w:val="24"/>
        </w:rPr>
        <w:t xml:space="preserve"> законом от 06.03.2006 № 35-ФЗ «О противодействии терроризму»</w:t>
      </w:r>
      <w:r w:rsidRPr="004B2A9B">
        <w:rPr>
          <w:rFonts w:ascii="Times New Roman" w:hAnsi="Times New Roman" w:cs="Times New Roman"/>
          <w:sz w:val="24"/>
          <w:szCs w:val="24"/>
        </w:rPr>
        <w:t xml:space="preserve"> (с изменениями от </w:t>
      </w:r>
      <w:r w:rsidRPr="004B2A9B">
        <w:rPr>
          <w:rFonts w:ascii="Times New Roman" w:hAnsi="Times New Roman" w:cs="Times New Roman"/>
          <w:spacing w:val="2"/>
          <w:sz w:val="24"/>
          <w:szCs w:val="24"/>
          <w:shd w:val="clear" w:color="auto" w:fill="FFFFFF"/>
        </w:rPr>
        <w:t>18.03.2020г.</w:t>
      </w:r>
      <w:r w:rsidRPr="004B2A9B">
        <w:rPr>
          <w:rFonts w:ascii="Times New Roman" w:hAnsi="Times New Roman" w:cs="Times New Roman"/>
          <w:sz w:val="24"/>
          <w:szCs w:val="24"/>
        </w:rPr>
        <w:t xml:space="preserve"> № 54-ФЗ);</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xml:space="preserve">- с Федеральным </w:t>
      </w:r>
      <w:r w:rsidR="0083371F" w:rsidRPr="004B2A9B">
        <w:rPr>
          <w:rFonts w:ascii="Times New Roman" w:hAnsi="Times New Roman" w:cs="Times New Roman"/>
          <w:sz w:val="24"/>
          <w:szCs w:val="24"/>
        </w:rPr>
        <w:t>законом от 28.12.2010 № 390-ФЗ «</w:t>
      </w:r>
      <w:r w:rsidRPr="004B2A9B">
        <w:rPr>
          <w:rFonts w:ascii="Times New Roman" w:hAnsi="Times New Roman" w:cs="Times New Roman"/>
          <w:sz w:val="24"/>
          <w:szCs w:val="24"/>
        </w:rPr>
        <w:t>О безопасн</w:t>
      </w:r>
      <w:r w:rsidR="0083371F" w:rsidRPr="004B2A9B">
        <w:rPr>
          <w:rFonts w:ascii="Times New Roman" w:hAnsi="Times New Roman" w:cs="Times New Roman"/>
          <w:sz w:val="24"/>
          <w:szCs w:val="24"/>
        </w:rPr>
        <w:t xml:space="preserve">ости» </w:t>
      </w:r>
      <w:r w:rsidRPr="004B2A9B">
        <w:rPr>
          <w:rFonts w:ascii="Times New Roman" w:hAnsi="Times New Roman" w:cs="Times New Roman"/>
          <w:sz w:val="24"/>
          <w:szCs w:val="24"/>
        </w:rPr>
        <w:t>(ред. от 06.02.2020г. №6-ФЗ);</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с Федеральным з</w:t>
      </w:r>
      <w:r w:rsidRPr="004B2A9B">
        <w:rPr>
          <w:rFonts w:ascii="Times New Roman" w:eastAsia="Times New Roman" w:hAnsi="Times New Roman" w:cs="Times New Roman"/>
          <w:sz w:val="24"/>
          <w:szCs w:val="24"/>
          <w:lang w:eastAsia="ru-RU"/>
        </w:rPr>
        <w:t xml:space="preserve">аконом РФ от 29.12.2012г. № 273 - ФЗ «Об образовании в Российской Федерации» </w:t>
      </w:r>
      <w:r w:rsidRPr="004B2A9B">
        <w:rPr>
          <w:rFonts w:ascii="Times New Roman" w:eastAsia="Times New Roman" w:hAnsi="Times New Roman" w:cs="Times New Roman"/>
          <w:bCs/>
          <w:sz w:val="24"/>
          <w:szCs w:val="24"/>
          <w:lang w:eastAsia="ru-RU"/>
        </w:rPr>
        <w:t>(с изменениями на 31 июля 2020 года) (редакция, дейс</w:t>
      </w:r>
      <w:r w:rsidR="0083371F" w:rsidRPr="004B2A9B">
        <w:rPr>
          <w:rFonts w:ascii="Times New Roman" w:eastAsia="Times New Roman" w:hAnsi="Times New Roman" w:cs="Times New Roman"/>
          <w:bCs/>
          <w:sz w:val="24"/>
          <w:szCs w:val="24"/>
          <w:lang w:eastAsia="ru-RU"/>
        </w:rPr>
        <w:t>твующая с 1 сентября 2020 года)</w:t>
      </w:r>
      <w:r w:rsidRPr="004B2A9B">
        <w:rPr>
          <w:rFonts w:ascii="Times New Roman" w:hAnsi="Times New Roman" w:cs="Times New Roman"/>
          <w:sz w:val="24"/>
          <w:szCs w:val="24"/>
        </w:rPr>
        <w:t>;</w:t>
      </w:r>
    </w:p>
    <w:p w:rsidR="005141A4" w:rsidRPr="004B2A9B" w:rsidRDefault="005141A4" w:rsidP="005141A4">
      <w:pPr>
        <w:spacing w:after="0" w:line="276" w:lineRule="auto"/>
        <w:jc w:val="both"/>
        <w:rPr>
          <w:rFonts w:ascii="Times New Roman" w:hAnsi="Times New Roman" w:cs="Times New Roman"/>
          <w:sz w:val="24"/>
          <w:szCs w:val="24"/>
        </w:rPr>
      </w:pPr>
      <w:r w:rsidRPr="004B2A9B">
        <w:rPr>
          <w:rFonts w:ascii="Times New Roman" w:hAnsi="Times New Roman" w:cs="Times New Roman"/>
          <w:sz w:val="24"/>
          <w:szCs w:val="24"/>
        </w:rPr>
        <w:t>- с Постановлением Правительства Российской Федерации от 02.08.2019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5141A4" w:rsidRPr="004B2A9B" w:rsidRDefault="005141A4" w:rsidP="004B2A9B">
      <w:pPr>
        <w:spacing w:after="0"/>
        <w:jc w:val="both"/>
        <w:rPr>
          <w:rFonts w:ascii="Times New Roman" w:hAnsi="Times New Roman" w:cs="Times New Roman"/>
          <w:sz w:val="24"/>
          <w:szCs w:val="24"/>
        </w:rPr>
      </w:pPr>
      <w:r w:rsidRPr="004B2A9B">
        <w:rPr>
          <w:rFonts w:ascii="Times New Roman" w:hAnsi="Times New Roman" w:cs="Times New Roman"/>
          <w:sz w:val="24"/>
          <w:szCs w:val="24"/>
        </w:rPr>
        <w:t>- с Паспортом безоп</w:t>
      </w:r>
      <w:r w:rsidR="0083371F" w:rsidRPr="004B2A9B">
        <w:rPr>
          <w:rFonts w:ascii="Times New Roman" w:hAnsi="Times New Roman" w:cs="Times New Roman"/>
          <w:sz w:val="24"/>
          <w:szCs w:val="24"/>
        </w:rPr>
        <w:t>асности Муниципального автономного</w:t>
      </w:r>
      <w:r w:rsidRPr="004B2A9B">
        <w:rPr>
          <w:rFonts w:ascii="Times New Roman" w:hAnsi="Times New Roman" w:cs="Times New Roman"/>
          <w:sz w:val="24"/>
          <w:szCs w:val="24"/>
        </w:rPr>
        <w:t xml:space="preserve"> дошкольного образовательного учреждения</w:t>
      </w:r>
      <w:r w:rsidR="0083371F" w:rsidRPr="004B2A9B">
        <w:rPr>
          <w:rFonts w:ascii="Times New Roman" w:hAnsi="Times New Roman" w:cs="Times New Roman"/>
          <w:sz w:val="24"/>
          <w:szCs w:val="24"/>
        </w:rPr>
        <w:t xml:space="preserve"> </w:t>
      </w:r>
      <w:r w:rsidRPr="004B2A9B">
        <w:rPr>
          <w:rFonts w:ascii="Times New Roman" w:hAnsi="Times New Roman" w:cs="Times New Roman"/>
          <w:sz w:val="24"/>
          <w:szCs w:val="24"/>
        </w:rPr>
        <w:t xml:space="preserve"> </w:t>
      </w:r>
      <w:r w:rsidR="0083371F" w:rsidRPr="004B2A9B">
        <w:rPr>
          <w:rFonts w:ascii="Times New Roman" w:hAnsi="Times New Roman" w:cs="Times New Roman"/>
          <w:sz w:val="24"/>
          <w:szCs w:val="24"/>
        </w:rPr>
        <w:t xml:space="preserve">Детский сад «Радуга». </w:t>
      </w:r>
    </w:p>
    <w:p w:rsidR="005141A4" w:rsidRPr="004B2A9B" w:rsidRDefault="005141A4" w:rsidP="004B2A9B">
      <w:pPr>
        <w:spacing w:after="0" w:line="240" w:lineRule="auto"/>
        <w:jc w:val="both"/>
        <w:rPr>
          <w:rFonts w:ascii="Times New Roman" w:hAnsi="Times New Roman" w:cs="Times New Roman"/>
          <w:sz w:val="24"/>
          <w:szCs w:val="24"/>
        </w:rPr>
      </w:pPr>
      <w:r w:rsidRPr="004B2A9B">
        <w:rPr>
          <w:rFonts w:ascii="Times New Roman" w:hAnsi="Times New Roman" w:cs="Times New Roman"/>
          <w:sz w:val="24"/>
          <w:szCs w:val="24"/>
        </w:rPr>
        <w:t xml:space="preserve">1.2. Настоящее Положение устанавливает обязательные для выполнения организационные, инженерно-технические, правовые и иные мероприятия </w:t>
      </w:r>
      <w:proofErr w:type="gramStart"/>
      <w:r w:rsidRPr="004B2A9B">
        <w:rPr>
          <w:rFonts w:ascii="Times New Roman" w:hAnsi="Times New Roman" w:cs="Times New Roman"/>
          <w:sz w:val="24"/>
          <w:szCs w:val="24"/>
        </w:rPr>
        <w:t>по</w:t>
      </w:r>
      <w:proofErr w:type="gramEnd"/>
    </w:p>
    <w:p w:rsidR="005141A4" w:rsidRPr="004B2A9B" w:rsidRDefault="005141A4" w:rsidP="004B2A9B">
      <w:pPr>
        <w:spacing w:after="0" w:line="240" w:lineRule="auto"/>
        <w:jc w:val="both"/>
        <w:rPr>
          <w:rFonts w:ascii="Times New Roman" w:hAnsi="Times New Roman" w:cs="Times New Roman"/>
          <w:sz w:val="24"/>
          <w:szCs w:val="24"/>
        </w:rPr>
      </w:pPr>
      <w:r w:rsidRPr="004B2A9B">
        <w:rPr>
          <w:rFonts w:ascii="Times New Roman" w:hAnsi="Times New Roman" w:cs="Times New Roman"/>
          <w:sz w:val="24"/>
          <w:szCs w:val="24"/>
        </w:rPr>
        <w:t>обеспечению антитеррористической защищенности ДОУ.</w:t>
      </w:r>
    </w:p>
    <w:p w:rsidR="005141A4" w:rsidRPr="004B2A9B" w:rsidRDefault="005141A4" w:rsidP="004B2A9B">
      <w:pPr>
        <w:spacing w:after="0"/>
        <w:jc w:val="both"/>
        <w:rPr>
          <w:rFonts w:ascii="Times New Roman" w:hAnsi="Times New Roman" w:cs="Times New Roman"/>
          <w:sz w:val="24"/>
          <w:szCs w:val="24"/>
        </w:rPr>
      </w:pPr>
      <w:r w:rsidRPr="004B2A9B">
        <w:rPr>
          <w:rFonts w:ascii="Times New Roman" w:hAnsi="Times New Roman" w:cs="Times New Roman"/>
          <w:sz w:val="24"/>
          <w:szCs w:val="24"/>
        </w:rPr>
        <w:t>1.3. В связи с массовым присутствием людей на ограниченной территории ДОУ является объектом повышенной опасности. С целью предупреждения и пресечения возможности совершения террористического акта, нарушения противопожарного режима в ДОУ вводится комплекс организационно-профилактических мероприятий по обеспечению антитеррористической защищенности, позволяющий предотвратить или максимально сократить потери людей при совершении террористического акта.</w:t>
      </w:r>
    </w:p>
    <w:p w:rsidR="005141A4" w:rsidRPr="004B2A9B" w:rsidRDefault="005141A4" w:rsidP="004B2A9B">
      <w:pPr>
        <w:spacing w:after="0"/>
        <w:jc w:val="both"/>
        <w:rPr>
          <w:rFonts w:ascii="Times New Roman" w:hAnsi="Times New Roman" w:cs="Times New Roman"/>
          <w:sz w:val="24"/>
          <w:szCs w:val="24"/>
        </w:rPr>
      </w:pPr>
      <w:r w:rsidRPr="004B2A9B">
        <w:rPr>
          <w:rFonts w:ascii="Times New Roman" w:hAnsi="Times New Roman" w:cs="Times New Roman"/>
          <w:sz w:val="24"/>
          <w:szCs w:val="24"/>
        </w:rPr>
        <w:t>1.4.Ответственность за обеспечение антитеррористической защищенности ДОУ возлагается на руководителя ДОУ.</w:t>
      </w:r>
    </w:p>
    <w:p w:rsidR="005141A4" w:rsidRPr="004B2A9B" w:rsidRDefault="005141A4" w:rsidP="004B2A9B">
      <w:pPr>
        <w:spacing w:after="0"/>
        <w:jc w:val="both"/>
        <w:rPr>
          <w:rFonts w:ascii="Times New Roman" w:hAnsi="Times New Roman" w:cs="Times New Roman"/>
          <w:sz w:val="24"/>
          <w:szCs w:val="24"/>
        </w:rPr>
      </w:pPr>
      <w:r w:rsidRPr="004B2A9B">
        <w:rPr>
          <w:rFonts w:ascii="Times New Roman" w:hAnsi="Times New Roman" w:cs="Times New Roman"/>
          <w:sz w:val="24"/>
          <w:szCs w:val="24"/>
        </w:rPr>
        <w:t xml:space="preserve">1.5.Настоящее Положение </w:t>
      </w:r>
      <w:proofErr w:type="gramStart"/>
      <w:r w:rsidRPr="004B2A9B">
        <w:rPr>
          <w:rFonts w:ascii="Times New Roman" w:hAnsi="Times New Roman" w:cs="Times New Roman"/>
          <w:sz w:val="24"/>
          <w:szCs w:val="24"/>
        </w:rPr>
        <w:t>обязательно к исполнению</w:t>
      </w:r>
      <w:proofErr w:type="gramEnd"/>
      <w:r w:rsidRPr="004B2A9B">
        <w:rPr>
          <w:rFonts w:ascii="Times New Roman" w:hAnsi="Times New Roman" w:cs="Times New Roman"/>
          <w:sz w:val="24"/>
          <w:szCs w:val="24"/>
        </w:rPr>
        <w:t xml:space="preserve"> всеми участниками</w:t>
      </w:r>
      <w:r w:rsidR="0083371F" w:rsidRPr="004B2A9B">
        <w:rPr>
          <w:rFonts w:ascii="Times New Roman" w:hAnsi="Times New Roman" w:cs="Times New Roman"/>
          <w:sz w:val="24"/>
          <w:szCs w:val="24"/>
        </w:rPr>
        <w:t xml:space="preserve"> </w:t>
      </w:r>
      <w:r w:rsidRPr="004B2A9B">
        <w:rPr>
          <w:rFonts w:ascii="Times New Roman" w:hAnsi="Times New Roman" w:cs="Times New Roman"/>
          <w:sz w:val="24"/>
          <w:szCs w:val="24"/>
        </w:rPr>
        <w:t>образовательного процесса.</w:t>
      </w:r>
    </w:p>
    <w:p w:rsidR="005141A4" w:rsidRPr="004B2A9B" w:rsidRDefault="005141A4" w:rsidP="004B2A9B">
      <w:pPr>
        <w:spacing w:after="0"/>
        <w:rPr>
          <w:rFonts w:ascii="Times New Roman" w:hAnsi="Times New Roman" w:cs="Times New Roman"/>
          <w:b/>
          <w:sz w:val="24"/>
          <w:szCs w:val="24"/>
        </w:rPr>
      </w:pPr>
      <w:r w:rsidRPr="004B2A9B">
        <w:rPr>
          <w:rFonts w:ascii="Times New Roman" w:hAnsi="Times New Roman" w:cs="Times New Roman"/>
          <w:b/>
          <w:sz w:val="24"/>
          <w:szCs w:val="24"/>
        </w:rPr>
        <w:t>2.Мероприятия по обеспечению антитеррористической защищенности ДОУ</w:t>
      </w:r>
    </w:p>
    <w:p w:rsidR="005141A4" w:rsidRPr="004B2A9B" w:rsidRDefault="005141A4" w:rsidP="004B2A9B">
      <w:pPr>
        <w:spacing w:after="0"/>
        <w:jc w:val="both"/>
        <w:rPr>
          <w:rFonts w:ascii="Times New Roman" w:hAnsi="Times New Roman" w:cs="Times New Roman"/>
          <w:sz w:val="24"/>
          <w:szCs w:val="24"/>
        </w:rPr>
      </w:pPr>
      <w:r w:rsidRPr="004B2A9B">
        <w:rPr>
          <w:rFonts w:ascii="Times New Roman" w:hAnsi="Times New Roman" w:cs="Times New Roman"/>
          <w:b/>
          <w:sz w:val="24"/>
          <w:szCs w:val="24"/>
        </w:rPr>
        <w:t>2.1.Антитерроористическая защищенность ДОУ обеспечивается путем осуществления комплекса мер, направленных</w:t>
      </w:r>
      <w:r w:rsidRPr="004B2A9B">
        <w:rPr>
          <w:rFonts w:ascii="Times New Roman" w:hAnsi="Times New Roman" w:cs="Times New Roman"/>
          <w:sz w:val="24"/>
          <w:szCs w:val="24"/>
        </w:rPr>
        <w:t>:</w:t>
      </w:r>
    </w:p>
    <w:p w:rsidR="005141A4" w:rsidRPr="004B2A9B" w:rsidRDefault="005141A4" w:rsidP="004B2A9B">
      <w:pPr>
        <w:spacing w:after="0"/>
        <w:jc w:val="both"/>
        <w:rPr>
          <w:rFonts w:ascii="Times New Roman" w:hAnsi="Times New Roman" w:cs="Times New Roman"/>
          <w:sz w:val="24"/>
          <w:szCs w:val="24"/>
        </w:rPr>
      </w:pPr>
      <w:r w:rsidRPr="004B2A9B">
        <w:rPr>
          <w:rFonts w:ascii="Times New Roman" w:hAnsi="Times New Roman" w:cs="Times New Roman"/>
          <w:sz w:val="24"/>
          <w:szCs w:val="24"/>
        </w:rPr>
        <w:t>- на воспрепятствование неправомерному проникновению на территорию ДОУ;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на выявление потенциальных нарушителей установленного на территории ДОУ пропускного режима и (или) признаков подготовки или совершения террористического акта;</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на пресечение попыток совершения террористического акта на территории ДОУ;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на минимизацию возможных последствий совершения террористического акта и ликвидацию угрозы их совершения;</w:t>
      </w:r>
    </w:p>
    <w:p w:rsidR="005141A4" w:rsidRPr="004B2A9B" w:rsidRDefault="005141A4" w:rsidP="005141A4">
      <w:pPr>
        <w:jc w:val="both"/>
        <w:rPr>
          <w:rFonts w:ascii="Times New Roman" w:hAnsi="Times New Roman" w:cs="Times New Roman"/>
          <w:sz w:val="24"/>
          <w:szCs w:val="24"/>
        </w:rPr>
      </w:pPr>
      <w:r w:rsidRPr="004B2A9B">
        <w:rPr>
          <w:rFonts w:ascii="Times New Roman" w:hAnsi="Times New Roman" w:cs="Times New Roman"/>
          <w:sz w:val="24"/>
          <w:szCs w:val="24"/>
        </w:rPr>
        <w:t>- на обеспечение защиты служебной информации ограниченного распространения, содержащейся в Паспорте безопасности и иных документах, в том числе служебной информации ограниченного распространения о принимаемых мерах по антитеррористической защищенности ДОУ.</w:t>
      </w:r>
    </w:p>
    <w:p w:rsidR="005141A4" w:rsidRPr="004B2A9B" w:rsidRDefault="005141A4" w:rsidP="005141A4">
      <w:pPr>
        <w:spacing w:after="0"/>
        <w:jc w:val="both"/>
        <w:rPr>
          <w:rFonts w:ascii="Times New Roman" w:hAnsi="Times New Roman" w:cs="Times New Roman"/>
          <w:b/>
          <w:sz w:val="24"/>
          <w:szCs w:val="24"/>
        </w:rPr>
      </w:pPr>
      <w:r w:rsidRPr="004B2A9B">
        <w:rPr>
          <w:rFonts w:ascii="Times New Roman" w:hAnsi="Times New Roman" w:cs="Times New Roman"/>
          <w:b/>
          <w:sz w:val="24"/>
          <w:szCs w:val="24"/>
        </w:rPr>
        <w:t>2.2. Воспрепятствование неправомерному проникновению на территорию достигается посредством:</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lastRenderedPageBreak/>
        <w:t>- разработки и реализации комплекса мер по выявлению, предупреждению и устранению причин неправомерного проникновения на территорию, локализации и нейтрализации последствий их проявления;</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организации и обеспечения пропускного и внутри объектового режимов, контроля их функционирования;</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своевременного выполнения, предупреждения и пресечения действий лиц, направленных на совершение террористического акта;</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обеспечения охраны территории путем привлечения сотрудников охранных организаций и оснащения инженерно-техническими средствами и системами охраны;</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организации обеспечения информационной безопасности, разработки и реализации мер, исключающих несанкционированный доступ к информационным ресурсам;</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xml:space="preserve">- осуществление </w:t>
      </w:r>
      <w:proofErr w:type="gramStart"/>
      <w:r w:rsidRPr="004B2A9B">
        <w:rPr>
          <w:rFonts w:ascii="Times New Roman" w:hAnsi="Times New Roman" w:cs="Times New Roman"/>
          <w:sz w:val="24"/>
          <w:szCs w:val="24"/>
        </w:rPr>
        <w:t>контроля за</w:t>
      </w:r>
      <w:proofErr w:type="gramEnd"/>
      <w:r w:rsidRPr="004B2A9B">
        <w:rPr>
          <w:rFonts w:ascii="Times New Roman" w:hAnsi="Times New Roman" w:cs="Times New Roman"/>
          <w:sz w:val="24"/>
          <w:szCs w:val="24"/>
        </w:rPr>
        <w:t xml:space="preserve"> выполнением мероприятий по обеспечению</w:t>
      </w:r>
      <w:r w:rsidR="0083371F" w:rsidRPr="004B2A9B">
        <w:rPr>
          <w:rFonts w:ascii="Times New Roman" w:hAnsi="Times New Roman" w:cs="Times New Roman"/>
          <w:sz w:val="24"/>
          <w:szCs w:val="24"/>
        </w:rPr>
        <w:t xml:space="preserve"> </w:t>
      </w:r>
      <w:r w:rsidRPr="004B2A9B">
        <w:rPr>
          <w:rFonts w:ascii="Times New Roman" w:hAnsi="Times New Roman" w:cs="Times New Roman"/>
          <w:sz w:val="24"/>
          <w:szCs w:val="24"/>
        </w:rPr>
        <w:t>антитеррористической защищенности;</w:t>
      </w:r>
    </w:p>
    <w:p w:rsidR="005141A4" w:rsidRPr="004B2A9B" w:rsidRDefault="005141A4" w:rsidP="005141A4">
      <w:pPr>
        <w:jc w:val="both"/>
        <w:rPr>
          <w:rFonts w:ascii="Times New Roman" w:hAnsi="Times New Roman" w:cs="Times New Roman"/>
          <w:sz w:val="24"/>
          <w:szCs w:val="24"/>
        </w:rPr>
      </w:pPr>
      <w:r w:rsidRPr="004B2A9B">
        <w:rPr>
          <w:rFonts w:ascii="Times New Roman" w:hAnsi="Times New Roman" w:cs="Times New Roman"/>
          <w:sz w:val="24"/>
          <w:szCs w:val="24"/>
        </w:rPr>
        <w:t>- организация индивидуальной работы с сотрудниками по вопросам противодействия идеологии терроризма и экстремизма в образовательной деятельности.</w:t>
      </w:r>
    </w:p>
    <w:p w:rsidR="005141A4" w:rsidRPr="004B2A9B" w:rsidRDefault="005141A4" w:rsidP="005141A4">
      <w:pPr>
        <w:spacing w:after="0"/>
        <w:jc w:val="both"/>
        <w:rPr>
          <w:rFonts w:ascii="Times New Roman" w:hAnsi="Times New Roman" w:cs="Times New Roman"/>
          <w:b/>
          <w:sz w:val="24"/>
          <w:szCs w:val="24"/>
        </w:rPr>
      </w:pPr>
      <w:r w:rsidRPr="004B2A9B">
        <w:rPr>
          <w:rFonts w:ascii="Times New Roman" w:hAnsi="Times New Roman" w:cs="Times New Roman"/>
          <w:b/>
          <w:sz w:val="24"/>
          <w:szCs w:val="24"/>
        </w:rPr>
        <w:t>2.3.Выявление потенциальных нарушителей установленного в ДОУ режима и (или) признаков подготовки или совершения террористического акта обеспечивается путем:</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xml:space="preserve">- неукоснительного соблюдения пропускного и </w:t>
      </w:r>
      <w:proofErr w:type="spellStart"/>
      <w:r w:rsidRPr="004B2A9B">
        <w:rPr>
          <w:rFonts w:ascii="Times New Roman" w:hAnsi="Times New Roman" w:cs="Times New Roman"/>
          <w:sz w:val="24"/>
          <w:szCs w:val="24"/>
        </w:rPr>
        <w:t>внутриобъектового</w:t>
      </w:r>
      <w:proofErr w:type="spellEnd"/>
      <w:r w:rsidRPr="004B2A9B">
        <w:rPr>
          <w:rFonts w:ascii="Times New Roman" w:hAnsi="Times New Roman" w:cs="Times New Roman"/>
          <w:sz w:val="24"/>
          <w:szCs w:val="24"/>
        </w:rPr>
        <w:t xml:space="preserve"> режимов;</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периодической проверки здания (строений, сооружений), а также потенциально опасных участков и критических элементов, стоянок автотранспорта в целях выявления признаков подготовки или совершения террористического акта;</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xml:space="preserve">- принятия к нарушителям пропускного и </w:t>
      </w:r>
      <w:proofErr w:type="spellStart"/>
      <w:r w:rsidRPr="004B2A9B">
        <w:rPr>
          <w:rFonts w:ascii="Times New Roman" w:hAnsi="Times New Roman" w:cs="Times New Roman"/>
          <w:sz w:val="24"/>
          <w:szCs w:val="24"/>
        </w:rPr>
        <w:t>внутриобъектового</w:t>
      </w:r>
      <w:proofErr w:type="spellEnd"/>
      <w:r w:rsidRPr="004B2A9B">
        <w:rPr>
          <w:rFonts w:ascii="Times New Roman" w:hAnsi="Times New Roman" w:cs="Times New Roman"/>
          <w:sz w:val="24"/>
          <w:szCs w:val="24"/>
        </w:rPr>
        <w:t xml:space="preserve"> режимов мер ответственности, предусмотренных законодательством Российской Федерации;</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исключения бесконтрольного пребывания на территории посторонних лиц и нахождения транспортных средств, в том числе в непосредственной близости от ДОУ;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поддержания в исправном состоянии инженерно-технических средств и систем охраны, оснащения бесперебойной и устойчивой связью;</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сбора, обобщения и анализа выявленных фактов скрытого наблюдения, фото- и видеосъемки территории неизвестными лицами, провокаций сотрудников, обеспечивающих охрану, на неправомерные действия, проникновения посторонних лиц на территорию ДОУ, беспричинного размещения перед зданием ДОУ или вблизи его вещей и транспортных средств;</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контроля состояния систем подземных коммуникаций, стоянок транспорта, складских помещений;</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поддержания постоянного взаимодействия с территориальными органами безопасности по вопросам противодействия терроризму и экстремизму;</w:t>
      </w:r>
    </w:p>
    <w:p w:rsidR="005141A4" w:rsidRPr="004B2A9B" w:rsidRDefault="005141A4" w:rsidP="004B2A9B">
      <w:pPr>
        <w:spacing w:after="0"/>
        <w:jc w:val="both"/>
        <w:rPr>
          <w:rFonts w:ascii="Times New Roman" w:hAnsi="Times New Roman" w:cs="Times New Roman"/>
          <w:sz w:val="24"/>
          <w:szCs w:val="24"/>
        </w:rPr>
      </w:pPr>
      <w:r w:rsidRPr="004B2A9B">
        <w:rPr>
          <w:rFonts w:ascii="Times New Roman" w:hAnsi="Times New Roman" w:cs="Times New Roman"/>
          <w:sz w:val="24"/>
          <w:szCs w:val="24"/>
        </w:rPr>
        <w:t>- своевременное информирование правоохранительных органов о фактах хищения и незаконного приобретения работниками оружия, деталей для изготовления самодельных взрывных устройств, а также о местах их хранения.</w:t>
      </w:r>
    </w:p>
    <w:p w:rsidR="005141A4" w:rsidRPr="004B2A9B" w:rsidRDefault="005141A4" w:rsidP="004B2A9B">
      <w:pPr>
        <w:spacing w:after="0"/>
        <w:jc w:val="both"/>
        <w:rPr>
          <w:rFonts w:ascii="Times New Roman" w:hAnsi="Times New Roman" w:cs="Times New Roman"/>
          <w:b/>
          <w:sz w:val="24"/>
          <w:szCs w:val="24"/>
        </w:rPr>
      </w:pPr>
      <w:r w:rsidRPr="004B2A9B">
        <w:rPr>
          <w:rFonts w:ascii="Times New Roman" w:hAnsi="Times New Roman" w:cs="Times New Roman"/>
          <w:b/>
          <w:sz w:val="24"/>
          <w:szCs w:val="24"/>
        </w:rPr>
        <w:t>2.4.</w:t>
      </w:r>
      <w:r w:rsidR="0083371F" w:rsidRPr="004B2A9B">
        <w:rPr>
          <w:rFonts w:ascii="Times New Roman" w:hAnsi="Times New Roman" w:cs="Times New Roman"/>
          <w:b/>
          <w:sz w:val="24"/>
          <w:szCs w:val="24"/>
        </w:rPr>
        <w:t xml:space="preserve"> </w:t>
      </w:r>
      <w:r w:rsidRPr="004B2A9B">
        <w:rPr>
          <w:rFonts w:ascii="Times New Roman" w:hAnsi="Times New Roman" w:cs="Times New Roman"/>
          <w:b/>
          <w:sz w:val="24"/>
          <w:szCs w:val="24"/>
        </w:rPr>
        <w:t>Пресечение попыток совершения террористических актов достигается посредством:</w:t>
      </w:r>
    </w:p>
    <w:p w:rsidR="005141A4" w:rsidRPr="004B2A9B" w:rsidRDefault="005141A4" w:rsidP="004B2A9B">
      <w:pPr>
        <w:spacing w:after="0"/>
        <w:jc w:val="both"/>
        <w:rPr>
          <w:rFonts w:ascii="Times New Roman" w:hAnsi="Times New Roman" w:cs="Times New Roman"/>
          <w:sz w:val="24"/>
          <w:szCs w:val="24"/>
        </w:rPr>
      </w:pPr>
      <w:r w:rsidRPr="004B2A9B">
        <w:rPr>
          <w:rFonts w:ascii="Times New Roman" w:hAnsi="Times New Roman" w:cs="Times New Roman"/>
          <w:sz w:val="24"/>
          <w:szCs w:val="24"/>
        </w:rPr>
        <w:t xml:space="preserve">- организации и обеспечения пропускного и </w:t>
      </w:r>
      <w:proofErr w:type="spellStart"/>
      <w:r w:rsidRPr="004B2A9B">
        <w:rPr>
          <w:rFonts w:ascii="Times New Roman" w:hAnsi="Times New Roman" w:cs="Times New Roman"/>
          <w:sz w:val="24"/>
          <w:szCs w:val="24"/>
        </w:rPr>
        <w:t>внутриобъектового</w:t>
      </w:r>
      <w:proofErr w:type="spellEnd"/>
      <w:r w:rsidRPr="004B2A9B">
        <w:rPr>
          <w:rFonts w:ascii="Times New Roman" w:hAnsi="Times New Roman" w:cs="Times New Roman"/>
          <w:sz w:val="24"/>
          <w:szCs w:val="24"/>
        </w:rPr>
        <w:t xml:space="preserve"> режимов;</w:t>
      </w:r>
    </w:p>
    <w:p w:rsidR="005141A4" w:rsidRPr="004B2A9B" w:rsidRDefault="005141A4" w:rsidP="005141A4">
      <w:pPr>
        <w:spacing w:after="0"/>
        <w:jc w:val="both"/>
        <w:rPr>
          <w:rFonts w:ascii="Times New Roman" w:hAnsi="Times New Roman" w:cs="Times New Roman"/>
          <w:sz w:val="24"/>
          <w:szCs w:val="24"/>
        </w:rPr>
      </w:pPr>
      <w:proofErr w:type="gramStart"/>
      <w:r w:rsidRPr="004B2A9B">
        <w:rPr>
          <w:rFonts w:ascii="Times New Roman" w:hAnsi="Times New Roman" w:cs="Times New Roman"/>
          <w:sz w:val="24"/>
          <w:szCs w:val="24"/>
        </w:rPr>
        <w:t>-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территорию ДОУ;</w:t>
      </w:r>
      <w:proofErr w:type="gramEnd"/>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организации санкционированного доступа на территорию посетителей и автотранспортных средств;</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lastRenderedPageBreak/>
        <w:t>- поддержания в исправном состоянии инженерно-технических средств и систем охраны, обеспечения бесперебойной и устойчивой связи;</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исключения фактов бесконтрольного пребывания на территории посторонних лиц и нахождения транспортных средств на территории или в непосредственной близости от них;</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организация круглосуточной охраны, обеспечение ежедневного обхода и осмотра потенциально опасной территории, а также периодической проверки (обхода и осмотра) здания и сооружений, складских и подсобных помещений;</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осуществления контроля состояния помещений, используемых для проведения мероприятий с массовым пребыванием людей;</w:t>
      </w:r>
    </w:p>
    <w:p w:rsidR="005141A4" w:rsidRPr="004B2A9B" w:rsidRDefault="005141A4" w:rsidP="005141A4">
      <w:pPr>
        <w:jc w:val="both"/>
        <w:rPr>
          <w:rFonts w:ascii="Times New Roman" w:hAnsi="Times New Roman" w:cs="Times New Roman"/>
          <w:sz w:val="24"/>
          <w:szCs w:val="24"/>
        </w:rPr>
      </w:pPr>
      <w:r w:rsidRPr="004B2A9B">
        <w:rPr>
          <w:rFonts w:ascii="Times New Roman" w:hAnsi="Times New Roman" w:cs="Times New Roman"/>
          <w:sz w:val="24"/>
          <w:szCs w:val="24"/>
        </w:rPr>
        <w:t>- организации взаимодействия с территориальными органами безопасности, территориальными органами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5141A4" w:rsidRPr="004B2A9B" w:rsidRDefault="005141A4" w:rsidP="005141A4">
      <w:pPr>
        <w:spacing w:after="0"/>
        <w:jc w:val="both"/>
        <w:rPr>
          <w:rFonts w:ascii="Times New Roman" w:hAnsi="Times New Roman" w:cs="Times New Roman"/>
          <w:b/>
          <w:sz w:val="24"/>
          <w:szCs w:val="24"/>
        </w:rPr>
      </w:pPr>
      <w:r w:rsidRPr="004B2A9B">
        <w:rPr>
          <w:rFonts w:ascii="Times New Roman" w:hAnsi="Times New Roman" w:cs="Times New Roman"/>
          <w:b/>
          <w:sz w:val="24"/>
          <w:szCs w:val="24"/>
        </w:rPr>
        <w:t>2.5.Минимизация возможных последствий и ликвидация угрозы террористических актов достигается посредством:</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разработка порядка эвакуации работников, воспитанников и иных лиц, находящихся на территории ДОУ, в случае получения информации об угрозе совершения или о совершении террористического акта;</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обучение работников способам защиты и действиям в условиях угрозы совершения или при совершении террористического акта;</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проведения учений, тренировок по безопасной и своевременной эвакуации работников, воспитанников и иных лиц, находящихся на территории ДОУ, при получении информации об угрозе совершения террористического акта либо о его совершении;</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обеспечение технических возможностей эвакуации, а также своевременного оповещения работников, воспитанников и иных лиц, находящихся на территории ДОУ, о порядке беспрепятственной и безопасной эвакуации из здания ДОУ;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проведение занятий с работниками по минимизации морально-психологических последствий совершения террористического акта;</w:t>
      </w:r>
    </w:p>
    <w:p w:rsidR="005141A4" w:rsidRPr="004B2A9B" w:rsidRDefault="005141A4" w:rsidP="005141A4">
      <w:pPr>
        <w:jc w:val="both"/>
        <w:rPr>
          <w:rFonts w:ascii="Times New Roman" w:hAnsi="Times New Roman" w:cs="Times New Roman"/>
          <w:sz w:val="24"/>
          <w:szCs w:val="24"/>
        </w:rPr>
      </w:pPr>
      <w:r w:rsidRPr="004B2A9B">
        <w:rPr>
          <w:rFonts w:ascii="Times New Roman" w:hAnsi="Times New Roman" w:cs="Times New Roman"/>
          <w:sz w:val="24"/>
          <w:szCs w:val="24"/>
        </w:rPr>
        <w:t>- создание резерва материальных сре</w:t>
      </w:r>
      <w:proofErr w:type="gramStart"/>
      <w:r w:rsidRPr="004B2A9B">
        <w:rPr>
          <w:rFonts w:ascii="Times New Roman" w:hAnsi="Times New Roman" w:cs="Times New Roman"/>
          <w:sz w:val="24"/>
          <w:szCs w:val="24"/>
        </w:rPr>
        <w:t>дств дл</w:t>
      </w:r>
      <w:proofErr w:type="gramEnd"/>
      <w:r w:rsidRPr="004B2A9B">
        <w:rPr>
          <w:rFonts w:ascii="Times New Roman" w:hAnsi="Times New Roman" w:cs="Times New Roman"/>
          <w:sz w:val="24"/>
          <w:szCs w:val="24"/>
        </w:rPr>
        <w:t>я ликвидации последствий террористического акта.</w:t>
      </w:r>
    </w:p>
    <w:p w:rsidR="005141A4" w:rsidRPr="004B2A9B" w:rsidRDefault="005141A4" w:rsidP="005141A4">
      <w:pPr>
        <w:spacing w:after="0"/>
        <w:jc w:val="both"/>
        <w:rPr>
          <w:rFonts w:ascii="Times New Roman" w:hAnsi="Times New Roman" w:cs="Times New Roman"/>
          <w:b/>
          <w:sz w:val="24"/>
          <w:szCs w:val="24"/>
        </w:rPr>
      </w:pPr>
      <w:r w:rsidRPr="004B2A9B">
        <w:rPr>
          <w:rFonts w:ascii="Times New Roman" w:hAnsi="Times New Roman" w:cs="Times New Roman"/>
          <w:b/>
          <w:sz w:val="24"/>
          <w:szCs w:val="24"/>
        </w:rPr>
        <w:t>2.6. В целях обеспечения антитеррористической защищенности осуществляются следующие мероприятия:</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разработка планов эвакуации работников, воспитанников и иных лиц, находящихся на территории ДОУ, в случае получения информации об угрозе совершения или о совершении террористического акта;</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назначение должностных лиц, ответственных за проведение мероприятий по обеспечению антитеррористической защищенности и организацию взаимодействия с территориальными органами безопасности, территориальными органами внутренних дел Российской Федерации и территориальными органами Федеральной службы войск национальной гвардии Российской Федерации;</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xml:space="preserve">- обеспечение пропускного и </w:t>
      </w:r>
      <w:proofErr w:type="spellStart"/>
      <w:r w:rsidRPr="004B2A9B">
        <w:rPr>
          <w:rFonts w:ascii="Times New Roman" w:hAnsi="Times New Roman" w:cs="Times New Roman"/>
          <w:sz w:val="24"/>
          <w:szCs w:val="24"/>
        </w:rPr>
        <w:t>внутриобъектового</w:t>
      </w:r>
      <w:proofErr w:type="spellEnd"/>
      <w:r w:rsidRPr="004B2A9B">
        <w:rPr>
          <w:rFonts w:ascii="Times New Roman" w:hAnsi="Times New Roman" w:cs="Times New Roman"/>
          <w:sz w:val="24"/>
          <w:szCs w:val="24"/>
        </w:rPr>
        <w:t xml:space="preserve"> режимов и осуществление </w:t>
      </w:r>
      <w:proofErr w:type="gramStart"/>
      <w:r w:rsidRPr="004B2A9B">
        <w:rPr>
          <w:rFonts w:ascii="Times New Roman" w:hAnsi="Times New Roman" w:cs="Times New Roman"/>
          <w:sz w:val="24"/>
          <w:szCs w:val="24"/>
        </w:rPr>
        <w:t>контроля за</w:t>
      </w:r>
      <w:proofErr w:type="gramEnd"/>
      <w:r w:rsidRPr="004B2A9B">
        <w:rPr>
          <w:rFonts w:ascii="Times New Roman" w:hAnsi="Times New Roman" w:cs="Times New Roman"/>
          <w:sz w:val="24"/>
          <w:szCs w:val="24"/>
        </w:rPr>
        <w:t xml:space="preserve"> их функционированием;</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lastRenderedPageBreak/>
        <w:t>- проведение с работниками инструктажа и практических занятий по действиям при обнаружении на территории ДОУ посторонних лиц и подозрительных предметов, а также при угрозе совершения террористического акта;</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оснащение инженерно-техническими средствами и системами охраны и поддержание их в исправном состоянии, оснащение бесперебойной и устойчивой связью;</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проведение учений и тренировок по реализации планов обеспечения</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антитеррористической защищенности;</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оборудование систем видеонаблюдения с учетом количества устанавливаемых камер и мест их размещения для обеспечения непрерывного видеонаблюдения потенциально опасных участков и критических элементов территории, архивирование и хранение данных в течение одного месяца;</w:t>
      </w:r>
    </w:p>
    <w:p w:rsidR="005141A4" w:rsidRPr="004B2A9B" w:rsidRDefault="005141A4" w:rsidP="005141A4">
      <w:pPr>
        <w:spacing w:after="0"/>
        <w:jc w:val="both"/>
        <w:rPr>
          <w:rFonts w:ascii="Times New Roman" w:hAnsi="Times New Roman" w:cs="Times New Roman"/>
          <w:sz w:val="24"/>
          <w:szCs w:val="24"/>
        </w:rPr>
      </w:pPr>
      <w:proofErr w:type="gramStart"/>
      <w:r w:rsidRPr="004B2A9B">
        <w:rPr>
          <w:rFonts w:ascii="Times New Roman" w:hAnsi="Times New Roman" w:cs="Times New Roman"/>
          <w:sz w:val="24"/>
          <w:szCs w:val="24"/>
        </w:rPr>
        <w:t>- размещение наглядных пособий, содержащих информацию о порядке действий работников, воспитанников и иных лиц, находящихся в здании ДОУ при обнаружении подозрительных лиц или предметов, поступлении информации об угрозе совершения или о совершении террористического акта,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внутренних дел Российской Федерации и территориальных органов Федеральной службы войск</w:t>
      </w:r>
      <w:proofErr w:type="gramEnd"/>
      <w:r w:rsidRPr="004B2A9B">
        <w:rPr>
          <w:rFonts w:ascii="Times New Roman" w:hAnsi="Times New Roman" w:cs="Times New Roman"/>
          <w:sz w:val="24"/>
          <w:szCs w:val="24"/>
        </w:rPr>
        <w:t xml:space="preserve"> национальной гвардии Российской Федерации.</w:t>
      </w:r>
    </w:p>
    <w:p w:rsidR="005141A4" w:rsidRPr="004B2A9B" w:rsidRDefault="005141A4" w:rsidP="005141A4">
      <w:pPr>
        <w:jc w:val="both"/>
        <w:rPr>
          <w:rFonts w:ascii="Times New Roman" w:hAnsi="Times New Roman" w:cs="Times New Roman"/>
          <w:b/>
          <w:sz w:val="24"/>
          <w:szCs w:val="24"/>
        </w:rPr>
      </w:pPr>
      <w:r w:rsidRPr="004B2A9B">
        <w:rPr>
          <w:rFonts w:ascii="Times New Roman" w:hAnsi="Times New Roman" w:cs="Times New Roman"/>
          <w:b/>
          <w:sz w:val="24"/>
          <w:szCs w:val="24"/>
        </w:rPr>
        <w:t>3.Порядок информирования об угрозе совершения или о совершении террористического акта</w:t>
      </w:r>
    </w:p>
    <w:p w:rsidR="005141A4" w:rsidRPr="004B2A9B" w:rsidRDefault="005141A4" w:rsidP="005141A4">
      <w:pPr>
        <w:spacing w:after="0"/>
        <w:jc w:val="both"/>
        <w:rPr>
          <w:rFonts w:ascii="Times New Roman" w:hAnsi="Times New Roman" w:cs="Times New Roman"/>
          <w:sz w:val="24"/>
          <w:szCs w:val="24"/>
        </w:rPr>
      </w:pPr>
      <w:proofErr w:type="gramStart"/>
      <w:r w:rsidRPr="004B2A9B">
        <w:rPr>
          <w:rFonts w:ascii="Times New Roman" w:hAnsi="Times New Roman" w:cs="Times New Roman"/>
          <w:sz w:val="24"/>
          <w:szCs w:val="24"/>
        </w:rPr>
        <w:t>При обнаружении угрозы совершения террористического акта, получении информации (в том числе анонимной) об угрозе совершения или при совершении террористического акта должностное лицо, осуществляющее непосредственное руководство деятельностью работников,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w:t>
      </w:r>
      <w:proofErr w:type="gramEnd"/>
      <w:r w:rsidRPr="004B2A9B">
        <w:rPr>
          <w:rFonts w:ascii="Times New Roman" w:hAnsi="Times New Roman" w:cs="Times New Roman"/>
          <w:sz w:val="24"/>
          <w:szCs w:val="24"/>
        </w:rPr>
        <w:t xml:space="preserve"> Российской Федерации по делам гражданской обороны, чрезвычайных ситуаций и ликвидации последствий стихийных бедствий, а также вышестоящий орган управления образования. </w:t>
      </w:r>
    </w:p>
    <w:p w:rsidR="005141A4" w:rsidRPr="004B2A9B" w:rsidRDefault="005141A4" w:rsidP="005141A4">
      <w:pPr>
        <w:jc w:val="both"/>
        <w:rPr>
          <w:rFonts w:ascii="Times New Roman" w:hAnsi="Times New Roman" w:cs="Times New Roman"/>
          <w:sz w:val="24"/>
          <w:szCs w:val="24"/>
        </w:rPr>
      </w:pPr>
      <w:r w:rsidRPr="004B2A9B">
        <w:rPr>
          <w:rFonts w:ascii="Times New Roman" w:hAnsi="Times New Roman" w:cs="Times New Roman"/>
          <w:sz w:val="24"/>
          <w:szCs w:val="24"/>
        </w:rPr>
        <w:t>Работники ДОУ при получении информации (в том числе анонимной) об угрозе совершения террористического акта обязаны незамедлительно сообщить указанную информацию руководителю ДОУ, или лицу, его замещающему.</w:t>
      </w:r>
    </w:p>
    <w:p w:rsidR="005141A4" w:rsidRPr="004B2A9B" w:rsidRDefault="005141A4" w:rsidP="005141A4">
      <w:pPr>
        <w:spacing w:after="0"/>
        <w:jc w:val="both"/>
        <w:rPr>
          <w:rFonts w:ascii="Times New Roman" w:hAnsi="Times New Roman" w:cs="Times New Roman"/>
          <w:b/>
          <w:sz w:val="24"/>
          <w:szCs w:val="24"/>
        </w:rPr>
      </w:pPr>
      <w:r w:rsidRPr="004B2A9B">
        <w:rPr>
          <w:rFonts w:ascii="Times New Roman" w:hAnsi="Times New Roman" w:cs="Times New Roman"/>
          <w:b/>
          <w:sz w:val="24"/>
          <w:szCs w:val="24"/>
        </w:rPr>
        <w:t>3.1.Лицо, передающее информацию об угрозе совершения или о совершении террористического акта, сообщает:</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свою фамилию, имя, отчество и занимаемую должность;</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точный адрес ДОУ;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дату и время получения информации об угрозе совершения или о совершении террористического акта;</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характер информации об угрозе совершения террористического акта или характер совершенного террористического акта;</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количество находящихся на территории людей;</w:t>
      </w:r>
    </w:p>
    <w:p w:rsidR="005141A4" w:rsidRPr="004B2A9B" w:rsidRDefault="005141A4" w:rsidP="005141A4">
      <w:pPr>
        <w:jc w:val="both"/>
        <w:rPr>
          <w:rFonts w:ascii="Times New Roman" w:hAnsi="Times New Roman" w:cs="Times New Roman"/>
          <w:sz w:val="24"/>
          <w:szCs w:val="24"/>
        </w:rPr>
      </w:pPr>
      <w:r w:rsidRPr="004B2A9B">
        <w:rPr>
          <w:rFonts w:ascii="Times New Roman" w:hAnsi="Times New Roman" w:cs="Times New Roman"/>
          <w:sz w:val="24"/>
          <w:szCs w:val="24"/>
        </w:rPr>
        <w:t>- другие значимые сведения по запросу принимающего информацию органа.</w:t>
      </w:r>
    </w:p>
    <w:p w:rsidR="005141A4" w:rsidRPr="004B2A9B" w:rsidRDefault="005141A4" w:rsidP="005141A4">
      <w:pPr>
        <w:spacing w:after="0"/>
        <w:jc w:val="both"/>
        <w:rPr>
          <w:rFonts w:ascii="Times New Roman" w:hAnsi="Times New Roman" w:cs="Times New Roman"/>
          <w:b/>
          <w:sz w:val="24"/>
          <w:szCs w:val="24"/>
        </w:rPr>
      </w:pPr>
      <w:r w:rsidRPr="004B2A9B">
        <w:rPr>
          <w:rFonts w:ascii="Times New Roman" w:hAnsi="Times New Roman" w:cs="Times New Roman"/>
          <w:b/>
          <w:sz w:val="24"/>
          <w:szCs w:val="24"/>
        </w:rPr>
        <w:t>3.2.Руководитель ДОУ (лицо, его замещающее) при обнаружении угрозы совершения террористического акта или при получении информации об угрозе совершения террористического акта, обеспечивает:</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lastRenderedPageBreak/>
        <w:t>- оповещение работников, воспитанников, иных лиц, находящихся на территории ДОУ об угрозе совершения террористического акта;</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безопасную и беспрепятственную эвакуацию работников, воспитанников и иных лиц, находящихся на территории ДОУ;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xml:space="preserve">- усиление охраны и контроля пропускного и </w:t>
      </w:r>
      <w:proofErr w:type="spellStart"/>
      <w:r w:rsidRPr="004B2A9B">
        <w:rPr>
          <w:rFonts w:ascii="Times New Roman" w:hAnsi="Times New Roman" w:cs="Times New Roman"/>
          <w:sz w:val="24"/>
          <w:szCs w:val="24"/>
        </w:rPr>
        <w:t>внутриобъектового</w:t>
      </w:r>
      <w:proofErr w:type="spellEnd"/>
      <w:r w:rsidRPr="004B2A9B">
        <w:rPr>
          <w:rFonts w:ascii="Times New Roman" w:hAnsi="Times New Roman" w:cs="Times New Roman"/>
          <w:sz w:val="24"/>
          <w:szCs w:val="24"/>
        </w:rPr>
        <w:t xml:space="preserve"> режимов, а также прекращение доступа людей и транспортных средств на территорию ДОУ;</w:t>
      </w:r>
    </w:p>
    <w:p w:rsidR="005141A4" w:rsidRPr="004B2A9B" w:rsidRDefault="005141A4" w:rsidP="005141A4">
      <w:pPr>
        <w:jc w:val="both"/>
        <w:rPr>
          <w:rFonts w:ascii="Times New Roman" w:hAnsi="Times New Roman" w:cs="Times New Roman"/>
          <w:sz w:val="24"/>
          <w:szCs w:val="24"/>
        </w:rPr>
      </w:pPr>
      <w:r w:rsidRPr="004B2A9B">
        <w:rPr>
          <w:rFonts w:ascii="Times New Roman" w:hAnsi="Times New Roman" w:cs="Times New Roman"/>
          <w:sz w:val="24"/>
          <w:szCs w:val="24"/>
        </w:rPr>
        <w:t>- беспрепятственный доступ на территорию ДОУ оперативных подразделений территориальных органов безопасности, территориальных органов внутренних дел Российской Федерации 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5141A4" w:rsidRPr="004B2A9B" w:rsidRDefault="005141A4" w:rsidP="005141A4">
      <w:pPr>
        <w:jc w:val="both"/>
        <w:rPr>
          <w:rFonts w:ascii="Times New Roman" w:hAnsi="Times New Roman" w:cs="Times New Roman"/>
          <w:b/>
          <w:sz w:val="24"/>
          <w:szCs w:val="24"/>
        </w:rPr>
      </w:pPr>
      <w:r w:rsidRPr="004B2A9B">
        <w:rPr>
          <w:rFonts w:ascii="Times New Roman" w:hAnsi="Times New Roman" w:cs="Times New Roman"/>
          <w:b/>
          <w:sz w:val="24"/>
          <w:szCs w:val="24"/>
        </w:rPr>
        <w:t>4. Проведение учебно-практических мероприятий</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Организация проведения учебно-практических мероприятий по антитеррористической тематике возлагается на руководителя ДОУ, а их непосредственная подготовка на должностных лиц, ответственных за антитеррористическую защиту ДОУ.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Категория лиц, привлекаемых к участию в учебно-практических мероприятиях, определяется руководителем ДОУ.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xml:space="preserve">Для оказания методической помощи и оценки действий должностных лиц, </w:t>
      </w:r>
      <w:proofErr w:type="gramStart"/>
      <w:r w:rsidRPr="004B2A9B">
        <w:rPr>
          <w:rFonts w:ascii="Times New Roman" w:hAnsi="Times New Roman" w:cs="Times New Roman"/>
          <w:sz w:val="24"/>
          <w:szCs w:val="24"/>
        </w:rPr>
        <w:t>к</w:t>
      </w:r>
      <w:proofErr w:type="gramEnd"/>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участию в учебно-практических мероприятиях могут привлекаться (по согласованию) работники правоохранительных органов.</w:t>
      </w:r>
    </w:p>
    <w:p w:rsidR="005141A4" w:rsidRPr="004B2A9B" w:rsidRDefault="005141A4" w:rsidP="005141A4">
      <w:pPr>
        <w:jc w:val="both"/>
        <w:rPr>
          <w:rFonts w:ascii="Times New Roman" w:hAnsi="Times New Roman" w:cs="Times New Roman"/>
          <w:sz w:val="24"/>
          <w:szCs w:val="24"/>
        </w:rPr>
      </w:pPr>
      <w:r w:rsidRPr="004B2A9B">
        <w:rPr>
          <w:rFonts w:ascii="Times New Roman" w:hAnsi="Times New Roman" w:cs="Times New Roman"/>
          <w:sz w:val="24"/>
          <w:szCs w:val="24"/>
        </w:rPr>
        <w:t>Учебно-практические мероприятия подразделяются на учебные занятия и практические тренировки по антитеррористической тематике.</w:t>
      </w:r>
    </w:p>
    <w:p w:rsidR="005141A4" w:rsidRPr="004B2A9B" w:rsidRDefault="005141A4" w:rsidP="005141A4">
      <w:pPr>
        <w:spacing w:after="0"/>
        <w:jc w:val="both"/>
        <w:rPr>
          <w:rFonts w:ascii="Times New Roman" w:hAnsi="Times New Roman" w:cs="Times New Roman"/>
          <w:b/>
          <w:sz w:val="24"/>
          <w:szCs w:val="24"/>
        </w:rPr>
      </w:pPr>
      <w:r w:rsidRPr="004B2A9B">
        <w:rPr>
          <w:rFonts w:ascii="Times New Roman" w:hAnsi="Times New Roman" w:cs="Times New Roman"/>
          <w:b/>
          <w:sz w:val="24"/>
          <w:szCs w:val="24"/>
        </w:rPr>
        <w:t>4.1. Учебные занятия</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Учебные занятия рекомендуется проводить не реже 1 раза в квартал по</w:t>
      </w:r>
      <w:r w:rsidR="004B2A9B" w:rsidRPr="004B2A9B">
        <w:rPr>
          <w:rFonts w:ascii="Times New Roman" w:hAnsi="Times New Roman" w:cs="Times New Roman"/>
          <w:sz w:val="24"/>
          <w:szCs w:val="24"/>
        </w:rPr>
        <w:t xml:space="preserve"> </w:t>
      </w:r>
      <w:r w:rsidRPr="004B2A9B">
        <w:rPr>
          <w:rFonts w:ascii="Times New Roman" w:hAnsi="Times New Roman" w:cs="Times New Roman"/>
          <w:sz w:val="24"/>
          <w:szCs w:val="24"/>
        </w:rPr>
        <w:t>следующим темам:</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как себя вести при поступлении информации об угрозе совершения террористического акта по телефону и (или) в письменном виде (только для персонала учреждения);</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как себя вести, если вы оказались в заложниках;</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признаки, по которым можно выявить террористов и их преступные намерения по подготовке теракта;</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меры предосторожности, которые необходимо соблюдать в местах массового скопления людей.</w:t>
      </w:r>
    </w:p>
    <w:p w:rsidR="005141A4" w:rsidRPr="004B2A9B" w:rsidRDefault="005141A4" w:rsidP="005141A4">
      <w:pPr>
        <w:jc w:val="both"/>
        <w:rPr>
          <w:rFonts w:ascii="Times New Roman" w:hAnsi="Times New Roman" w:cs="Times New Roman"/>
          <w:sz w:val="24"/>
          <w:szCs w:val="24"/>
        </w:rPr>
      </w:pPr>
      <w:r w:rsidRPr="004B2A9B">
        <w:rPr>
          <w:rFonts w:ascii="Times New Roman" w:hAnsi="Times New Roman" w:cs="Times New Roman"/>
          <w:sz w:val="24"/>
          <w:szCs w:val="24"/>
        </w:rPr>
        <w:t xml:space="preserve">Учебные занятия могут </w:t>
      </w:r>
      <w:proofErr w:type="gramStart"/>
      <w:r w:rsidRPr="004B2A9B">
        <w:rPr>
          <w:rFonts w:ascii="Times New Roman" w:hAnsi="Times New Roman" w:cs="Times New Roman"/>
          <w:sz w:val="24"/>
          <w:szCs w:val="24"/>
        </w:rPr>
        <w:t>проводится</w:t>
      </w:r>
      <w:proofErr w:type="gramEnd"/>
      <w:r w:rsidRPr="004B2A9B">
        <w:rPr>
          <w:rFonts w:ascii="Times New Roman" w:hAnsi="Times New Roman" w:cs="Times New Roman"/>
          <w:sz w:val="24"/>
          <w:szCs w:val="24"/>
        </w:rPr>
        <w:t xml:space="preserve"> в виде лекций или семинаров, которые предполагают решение обучаемыми вводных по возможным нештатным ситуациям.</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b/>
          <w:sz w:val="24"/>
          <w:szCs w:val="24"/>
        </w:rPr>
        <w:t>4.2. Практические тренировки</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Практические тренировки рекомендуется проводить не реже 1 раза в квартал по следующим темам:</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обнаружение подозрительного предмета (предположительно взрывного устройства) в здании и (или) на территории ДОУ;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получение информации об угрозе совершения террористического акта;</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-захват заложников в одном из зданий (помещений) ДОУ;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угроза нападения (нападение) вооруженной (террористической, преступной) группы на расположение ДОУ или поступление информации нахождении такой группы вблизи ДОУ.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На этапе подготовки к практической тренировке, руководителю необходимо провести инструкторско-методическое занятие, организовать разработку и доведение до персонала ДОУ: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инструкций (алгоритмов) действий должностных лиц в случае возникновения террористических угроз по каждой предполагаемой (возможной) ситуации;</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lastRenderedPageBreak/>
        <w:t>- перечень специальных звуковых сигналов или (при наличии технических возможностей) речевых сообщений, используемых при проведении тренировки. Сигналы оповещения должны отличаться от сигналов другого назначения (например: срабатывания противопожарной сигнализации, других звуковых сигналов, ранее установленных руководителем ДОУ).</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расчёт действия персонала ДОУ при возникновении чрезвычайной ситуации, в котором предусматривается:</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кто сообщает о ЧС в ЕДДС, организует взаимодействие с правоохранительными органами и соответствующим структурным подразделением администрации села, при этом доклад должен содержать следующую информацию:</w:t>
      </w:r>
    </w:p>
    <w:p w:rsidR="005141A4" w:rsidRPr="004B2A9B" w:rsidRDefault="005141A4" w:rsidP="005141A4">
      <w:pPr>
        <w:spacing w:after="0"/>
        <w:ind w:left="851"/>
        <w:jc w:val="both"/>
        <w:rPr>
          <w:rFonts w:ascii="Times New Roman" w:hAnsi="Times New Roman" w:cs="Times New Roman"/>
          <w:sz w:val="24"/>
          <w:szCs w:val="24"/>
        </w:rPr>
      </w:pPr>
      <w:r w:rsidRPr="004B2A9B">
        <w:rPr>
          <w:rFonts w:ascii="Times New Roman" w:hAnsi="Times New Roman" w:cs="Times New Roman"/>
          <w:sz w:val="24"/>
          <w:szCs w:val="24"/>
        </w:rPr>
        <w:t>а) при получении сообщения об угрозе совершения террористического акта (кто докладывает - наименование и адрес ДОУ – время получения сообщения – кем получено сообщение и по какому каналу (телефон, письмо, СМС сообщение и т.п.) - содержание полученного сообщения – выполняемые первоочередные мероприятия);</w:t>
      </w:r>
    </w:p>
    <w:p w:rsidR="005141A4" w:rsidRPr="004B2A9B" w:rsidRDefault="005141A4" w:rsidP="005141A4">
      <w:pPr>
        <w:spacing w:after="0"/>
        <w:ind w:left="851"/>
        <w:jc w:val="both"/>
        <w:rPr>
          <w:rFonts w:ascii="Times New Roman" w:hAnsi="Times New Roman" w:cs="Times New Roman"/>
          <w:sz w:val="24"/>
          <w:szCs w:val="24"/>
        </w:rPr>
      </w:pPr>
      <w:r w:rsidRPr="004B2A9B">
        <w:rPr>
          <w:rFonts w:ascii="Times New Roman" w:hAnsi="Times New Roman" w:cs="Times New Roman"/>
          <w:sz w:val="24"/>
          <w:szCs w:val="24"/>
        </w:rPr>
        <w:t>б) при обнаружении подозрительного предмета (кто докладывает -</w:t>
      </w:r>
    </w:p>
    <w:p w:rsidR="005141A4" w:rsidRPr="004B2A9B" w:rsidRDefault="005141A4" w:rsidP="005141A4">
      <w:pPr>
        <w:spacing w:after="0"/>
        <w:ind w:left="851"/>
        <w:jc w:val="both"/>
        <w:rPr>
          <w:rFonts w:ascii="Times New Roman" w:hAnsi="Times New Roman" w:cs="Times New Roman"/>
          <w:sz w:val="24"/>
          <w:szCs w:val="24"/>
        </w:rPr>
      </w:pPr>
      <w:r w:rsidRPr="004B2A9B">
        <w:rPr>
          <w:rFonts w:ascii="Times New Roman" w:hAnsi="Times New Roman" w:cs="Times New Roman"/>
          <w:sz w:val="24"/>
          <w:szCs w:val="24"/>
        </w:rPr>
        <w:t xml:space="preserve">наименование и адрес ДОУ – время и место обнаружения – кем обнаружен – что </w:t>
      </w:r>
      <w:proofErr w:type="gramStart"/>
      <w:r w:rsidRPr="004B2A9B">
        <w:rPr>
          <w:rFonts w:ascii="Times New Roman" w:hAnsi="Times New Roman" w:cs="Times New Roman"/>
          <w:sz w:val="24"/>
          <w:szCs w:val="24"/>
        </w:rPr>
        <w:t>из себя представляет</w:t>
      </w:r>
      <w:proofErr w:type="gramEnd"/>
      <w:r w:rsidRPr="004B2A9B">
        <w:rPr>
          <w:rFonts w:ascii="Times New Roman" w:hAnsi="Times New Roman" w:cs="Times New Roman"/>
          <w:sz w:val="24"/>
          <w:szCs w:val="24"/>
        </w:rPr>
        <w:t xml:space="preserve"> подозрительный предмет (пакет, коробка, свёрток и т.п.) – наличие характерных признаков взрывного устройства (торчащие провода, тиканье часового механизма, мигание ламп и т.п.), примерный размер - выполняемые первоочередные мероприятия);</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кто регулирует направление потоков эвакуируемых по этажам (исходя из места обнаружения (закладки) взрывного устройства);</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кто открывает эвакуационные выходы;</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кто осуществляет вывод персонала и посетителей (воспитанников, учащихся и т.п.) к местам сбора;</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кто регулирует порядок получения личных вещей эвакуируемых (в холодное время года);</w:t>
      </w:r>
    </w:p>
    <w:p w:rsidR="005141A4" w:rsidRPr="004B2A9B" w:rsidRDefault="005141A4" w:rsidP="005141A4">
      <w:pPr>
        <w:spacing w:after="0"/>
        <w:ind w:left="426"/>
        <w:jc w:val="both"/>
        <w:rPr>
          <w:rFonts w:ascii="Times New Roman" w:hAnsi="Times New Roman" w:cs="Times New Roman"/>
          <w:sz w:val="24"/>
          <w:szCs w:val="24"/>
        </w:rPr>
      </w:pPr>
      <w:proofErr w:type="gramStart"/>
      <w:r w:rsidRPr="004B2A9B">
        <w:rPr>
          <w:rFonts w:ascii="Times New Roman" w:hAnsi="Times New Roman" w:cs="Times New Roman"/>
          <w:sz w:val="24"/>
          <w:szCs w:val="24"/>
        </w:rPr>
        <w:t>- кто осуществляет проверку количества эвакуируемых из здания (после сосредоточения эвакуируемых в местах сбора);</w:t>
      </w:r>
      <w:proofErr w:type="gramEnd"/>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кто организует эвакуацию автотранспорта с парковки перед ДОУ (при наличии);</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кто ограничивает въезд (проход) на территорию ДОУ, открывает ворота для въезда на территорию автотранспорта оперативных служб (при наличии);</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кто обесточивает здание;</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другие неотложные мероприятия.</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основные и запасные маршруты эвакуации из здания, при этом необходимо учитывать, что подозрительные предметы (взрывные устройства) могут быть обнаружены как в здании, так и на территории вне здания ДОУ и, соответственно, маршруты эвакуации могут значительно отличаться от маршрутов, предусмотренных противопожарными схемами;</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xml:space="preserve">- места сбора и порядок проверки количества </w:t>
      </w:r>
      <w:proofErr w:type="gramStart"/>
      <w:r w:rsidRPr="004B2A9B">
        <w:rPr>
          <w:rFonts w:ascii="Times New Roman" w:hAnsi="Times New Roman" w:cs="Times New Roman"/>
          <w:sz w:val="24"/>
          <w:szCs w:val="24"/>
        </w:rPr>
        <w:t>эвакуируемых</w:t>
      </w:r>
      <w:proofErr w:type="gramEnd"/>
      <w:r w:rsidRPr="004B2A9B">
        <w:rPr>
          <w:rFonts w:ascii="Times New Roman" w:hAnsi="Times New Roman" w:cs="Times New Roman"/>
          <w:sz w:val="24"/>
          <w:szCs w:val="24"/>
        </w:rPr>
        <w:t xml:space="preserve"> из здания;</w:t>
      </w:r>
    </w:p>
    <w:p w:rsidR="005141A4" w:rsidRPr="004B2A9B" w:rsidRDefault="005141A4" w:rsidP="004B2A9B">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заранее согласованные с руководителями соответствующих учреждений,</w:t>
      </w:r>
      <w:r w:rsidR="004B2A9B" w:rsidRPr="004B2A9B">
        <w:rPr>
          <w:rFonts w:ascii="Times New Roman" w:hAnsi="Times New Roman" w:cs="Times New Roman"/>
          <w:sz w:val="24"/>
          <w:szCs w:val="24"/>
        </w:rPr>
        <w:t xml:space="preserve"> </w:t>
      </w:r>
      <w:r w:rsidRPr="004B2A9B">
        <w:rPr>
          <w:rFonts w:ascii="Times New Roman" w:hAnsi="Times New Roman" w:cs="Times New Roman"/>
          <w:sz w:val="24"/>
          <w:szCs w:val="24"/>
        </w:rPr>
        <w:t>места ожидания (при проведении эвакуации в холодное время года);</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порядок оповещения родителей о местонахождении эвакуируемых;</w:t>
      </w:r>
    </w:p>
    <w:p w:rsidR="005141A4" w:rsidRPr="004B2A9B" w:rsidRDefault="005141A4" w:rsidP="005141A4">
      <w:pPr>
        <w:spacing w:after="0"/>
        <w:ind w:left="426"/>
        <w:jc w:val="both"/>
        <w:rPr>
          <w:rFonts w:ascii="Times New Roman" w:hAnsi="Times New Roman" w:cs="Times New Roman"/>
          <w:sz w:val="24"/>
          <w:szCs w:val="24"/>
        </w:rPr>
      </w:pPr>
      <w:proofErr w:type="gramStart"/>
      <w:r w:rsidRPr="004B2A9B">
        <w:rPr>
          <w:rFonts w:ascii="Times New Roman" w:hAnsi="Times New Roman" w:cs="Times New Roman"/>
          <w:sz w:val="24"/>
          <w:szCs w:val="24"/>
        </w:rPr>
        <w:t>- порядок сбора информации и содержание доклада (для информирования</w:t>
      </w:r>
      <w:proofErr w:type="gramEnd"/>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оперативных служб, прибывших на территорию учреждения):</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время и место обнаружения подозрительного предмета (получения сообщения);</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кем обнаружен предмет (получено сообщение), местонахождение данного лица;</w:t>
      </w:r>
    </w:p>
    <w:p w:rsidR="005141A4" w:rsidRPr="004B2A9B" w:rsidRDefault="005141A4" w:rsidP="005141A4">
      <w:pPr>
        <w:spacing w:after="0"/>
        <w:ind w:left="426"/>
        <w:jc w:val="both"/>
        <w:rPr>
          <w:rFonts w:ascii="Times New Roman" w:hAnsi="Times New Roman" w:cs="Times New Roman"/>
          <w:sz w:val="24"/>
          <w:szCs w:val="24"/>
        </w:rPr>
      </w:pPr>
      <w:r w:rsidRPr="004B2A9B">
        <w:rPr>
          <w:rFonts w:ascii="Times New Roman" w:hAnsi="Times New Roman" w:cs="Times New Roman"/>
          <w:sz w:val="24"/>
          <w:szCs w:val="24"/>
        </w:rPr>
        <w:t>- результаты проведения первоочередных мероприятий (количество и места размещения эвакуируемых и т.п.).</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lastRenderedPageBreak/>
        <w:t>Кроме того, при подготовке к тренировке необходимо разработать сценарий, в котором предусмотреть выполнение всех мероприятий по нескольким вариантам развития ситуации, для чего целесообразно:</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выбрать наиболее проблемные места «нахождения (обнаружения)» подозрительного предмета (взрывного устройства), например на путях эвакуации;</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предусмотреть вводные для имитации изменения оперативной обстановки (например: появление группы террористов на территории учреждения или одновременное проведение эвакуации в учреждении, предусмотренном как место ожидания).</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В ходе проведения тренировки целесообразно:</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из числа руководящего состава учреждения назначить наблюдателей, которые будут оценивать действия персонала в ходе тренировки;</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для оценки действий персонала использовать имеющиеся в учреждении системы видеонаблюдения;</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избегать условностей при отработке практических мероприятий по эвакуации из здания;</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 особое внимание обратить на недопустимость искусственного создания скопления людей на путях эвакуации, организованность выполнения мероприятий, недопущение паники.</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Любая тренировка должна заканчиваться подведением итогов и постановкой задач.</w:t>
      </w:r>
      <w:r w:rsidRPr="004B2A9B">
        <w:rPr>
          <w:rFonts w:ascii="Times New Roman" w:hAnsi="Times New Roman" w:cs="Times New Roman"/>
          <w:sz w:val="24"/>
          <w:szCs w:val="24"/>
        </w:rPr>
        <w:cr/>
      </w:r>
      <w:r w:rsidRPr="004B2A9B">
        <w:rPr>
          <w:rFonts w:ascii="Times New Roman" w:hAnsi="Times New Roman" w:cs="Times New Roman"/>
          <w:b/>
          <w:sz w:val="24"/>
          <w:szCs w:val="24"/>
        </w:rPr>
        <w:t>5. Заключительные положения</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5.1. Настоящее Положение вступает в законную силу с момента его утверждения руководителем ДОУ и действует до принятия нового.</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5.2. Настоящее Положение подлежит доведению до сведения всех участников образовательного процесса.</w:t>
      </w:r>
    </w:p>
    <w:p w:rsidR="005141A4" w:rsidRPr="004B2A9B" w:rsidRDefault="005141A4" w:rsidP="005141A4">
      <w:pPr>
        <w:spacing w:after="0"/>
        <w:jc w:val="both"/>
        <w:rPr>
          <w:rFonts w:ascii="Times New Roman" w:hAnsi="Times New Roman" w:cs="Times New Roman"/>
          <w:sz w:val="24"/>
          <w:szCs w:val="24"/>
        </w:rPr>
      </w:pPr>
      <w:r w:rsidRPr="004B2A9B">
        <w:rPr>
          <w:rFonts w:ascii="Times New Roman" w:hAnsi="Times New Roman" w:cs="Times New Roman"/>
          <w:sz w:val="24"/>
          <w:szCs w:val="24"/>
        </w:rPr>
        <w:t>5.3. Текст настоящего Положения подлежит размещению на информационном стенде и на официальном сайте ДОУ в сети «Интернет»</w:t>
      </w:r>
    </w:p>
    <w:p w:rsidR="005141A4" w:rsidRPr="005141A4" w:rsidRDefault="005141A4" w:rsidP="005141A4">
      <w:pPr>
        <w:jc w:val="both"/>
        <w:rPr>
          <w:rFonts w:ascii="Times New Roman" w:hAnsi="Times New Roman" w:cs="Times New Roman"/>
        </w:rPr>
      </w:pPr>
    </w:p>
    <w:sectPr w:rsidR="005141A4" w:rsidRPr="005141A4" w:rsidSect="00051B3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141A4"/>
    <w:rsid w:val="00051B3A"/>
    <w:rsid w:val="002A2348"/>
    <w:rsid w:val="00391366"/>
    <w:rsid w:val="004B2A9B"/>
    <w:rsid w:val="005141A4"/>
    <w:rsid w:val="00757E1A"/>
    <w:rsid w:val="00803104"/>
    <w:rsid w:val="0083371F"/>
    <w:rsid w:val="00B23627"/>
    <w:rsid w:val="00DD0C85"/>
    <w:rsid w:val="00DE7DE8"/>
    <w:rsid w:val="00FC0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right="18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1A4"/>
    <w:pPr>
      <w:spacing w:after="160" w:line="259" w:lineRule="auto"/>
      <w:ind w:right="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1B3A"/>
    <w:pPr>
      <w:spacing w:line="240" w:lineRule="auto"/>
      <w:ind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rsid w:val="00051B3A"/>
    <w:rPr>
      <w:color w:val="0000FF"/>
      <w:u w:val="single"/>
    </w:rPr>
  </w:style>
  <w:style w:type="paragraph" w:styleId="a5">
    <w:name w:val="Balloon Text"/>
    <w:basedOn w:val="a"/>
    <w:link w:val="a6"/>
    <w:uiPriority w:val="99"/>
    <w:semiHidden/>
    <w:unhideWhenUsed/>
    <w:rsid w:val="00757E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7E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2945</Words>
  <Characters>16788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5</cp:revision>
  <cp:lastPrinted>2022-04-28T05:59:00Z</cp:lastPrinted>
  <dcterms:created xsi:type="dcterms:W3CDTF">2022-04-27T09:10:00Z</dcterms:created>
  <dcterms:modified xsi:type="dcterms:W3CDTF">2022-04-28T08:32:00Z</dcterms:modified>
</cp:coreProperties>
</file>