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DB3" w:rsidRDefault="00114DB3" w:rsidP="008D4B50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666666"/>
          <w:sz w:val="22"/>
          <w:szCs w:val="22"/>
        </w:rPr>
      </w:pPr>
      <w:r w:rsidRPr="005955C4">
        <w:rPr>
          <w:rStyle w:val="c2"/>
          <w:b/>
          <w:bCs/>
          <w:color w:val="666666"/>
          <w:sz w:val="22"/>
          <w:szCs w:val="22"/>
        </w:rPr>
        <w:t>Ранний возраст Предметно-развивающая, игровая среда в группах раннего возраста</w:t>
      </w:r>
    </w:p>
    <w:p w:rsidR="008D4B50" w:rsidRPr="005955C4" w:rsidRDefault="008D4B50" w:rsidP="008D4B50">
      <w:pPr>
        <w:pStyle w:val="c0"/>
        <w:shd w:val="clear" w:color="auto" w:fill="FFFFFF"/>
        <w:spacing w:before="0" w:beforeAutospacing="0" w:after="0" w:afterAutospacing="0"/>
        <w:jc w:val="center"/>
        <w:rPr>
          <w:color w:val="666666"/>
          <w:sz w:val="22"/>
          <w:szCs w:val="22"/>
        </w:rPr>
      </w:pP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Предметно-развивающая среда в группах раннего возраста организуется для детей, поэтому все окружающие предметы должны быть соразмерны их росту, руке и физиологическим возможностям. Игровая комната оформляется в одной цветовой гамме (желтой, зеленой, голубой)</w:t>
      </w:r>
      <w:proofErr w:type="gramStart"/>
      <w:r w:rsidRPr="005955C4">
        <w:rPr>
          <w:rStyle w:val="c1"/>
          <w:color w:val="666666"/>
          <w:sz w:val="22"/>
          <w:szCs w:val="22"/>
        </w:rPr>
        <w:t>.П</w:t>
      </w:r>
      <w:proofErr w:type="gramEnd"/>
      <w:r w:rsidRPr="005955C4">
        <w:rPr>
          <w:rStyle w:val="c1"/>
          <w:color w:val="666666"/>
          <w:sz w:val="22"/>
          <w:szCs w:val="22"/>
        </w:rPr>
        <w:t>ространственная организация среды в группах для детей от 1,5-2 лет должна быть рассчитана на возможность достаточно широких, хорошо просматриваемых переходов от опоры до опоры.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В группах для детей от 1,5-2 лет также необходимо предусмотреть: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горку с 3-4 пологими ступеньками и скатом, предусматривающую ограждения, исключающие падение с высоты (обычно у окна). Под горкой располагают игрушки-двигатели (набор крупных машин);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ленточный дидактический стол (может быть прямоугольным, овальным, крестообразным) – подход к нему должен быть со всех сторон;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рекомендуется также шарнирное устройство на потолке для подвешивания крупных игрушек, цветных ленточек, колокольчика, карусели и т.п., развивающее координацию и устойчивость в пространстве;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 xml:space="preserve">невысокие овальные воротца (можно поролоновые модули), низенькие </w:t>
      </w:r>
      <w:proofErr w:type="spellStart"/>
      <w:r w:rsidRPr="005955C4">
        <w:rPr>
          <w:rStyle w:val="c1"/>
          <w:color w:val="666666"/>
          <w:sz w:val="22"/>
          <w:szCs w:val="22"/>
        </w:rPr>
        <w:t>банкеточки</w:t>
      </w:r>
      <w:proofErr w:type="spellEnd"/>
      <w:r w:rsidRPr="005955C4">
        <w:rPr>
          <w:rStyle w:val="c1"/>
          <w:color w:val="666666"/>
          <w:sz w:val="22"/>
          <w:szCs w:val="22"/>
        </w:rPr>
        <w:t>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Ведущая деятельность детей раннего возраста – предметная, 2/3 игрового пространства насыщено дидактической игрушкой. В группах для детей от 1,5-2 лет педагог раскладывает игрушки, но не создает ситуативные игровые сценки, а помогает малышу выполнить игровые действия, развернуть игровую ситуацию, например: посадить мишку в коляску и покатать его или помыть куколке голову.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Игрушки: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color w:val="666666"/>
          <w:sz w:val="22"/>
          <w:szCs w:val="22"/>
        </w:rPr>
        <w:t>крупные</w:t>
      </w:r>
      <w:proofErr w:type="gramEnd"/>
      <w:r w:rsidRPr="005955C4">
        <w:rPr>
          <w:rStyle w:val="c1"/>
          <w:color w:val="666666"/>
          <w:sz w:val="22"/>
          <w:szCs w:val="22"/>
        </w:rPr>
        <w:t>, в рост ребенка;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color w:val="666666"/>
          <w:sz w:val="22"/>
          <w:szCs w:val="22"/>
        </w:rPr>
        <w:t>однотипные</w:t>
      </w:r>
      <w:proofErr w:type="gramEnd"/>
      <w:r w:rsidRPr="005955C4">
        <w:rPr>
          <w:rStyle w:val="c1"/>
          <w:color w:val="666666"/>
          <w:sz w:val="22"/>
          <w:szCs w:val="22"/>
        </w:rPr>
        <w:t>: 5-6 одинаковых утят, матрешек и т.д.; средних размеров;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color w:val="666666"/>
          <w:sz w:val="22"/>
          <w:szCs w:val="22"/>
        </w:rPr>
        <w:t>разные</w:t>
      </w:r>
      <w:proofErr w:type="gramEnd"/>
      <w:r w:rsidRPr="005955C4">
        <w:rPr>
          <w:rStyle w:val="c1"/>
          <w:color w:val="666666"/>
          <w:sz w:val="22"/>
          <w:szCs w:val="22"/>
        </w:rPr>
        <w:t xml:space="preserve"> по величине, форме, цвету: мишка большой, мишка маленький, кошка белая, кошка черная;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игрушки-забавы.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В конце года вносятся: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«Кухня»: на плите чайник, кастрюля;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«Ванна»: для купания голыша;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уголок «ряженья» (платочки, фартучки, ленточки) с зеркалом во весь рост;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рядом располагают музыкальные игрушки: металлофон, маленький бубен, барабанчик, колокольчики, балалаечка;</w:t>
      </w:r>
    </w:p>
    <w:p w:rsidR="00114DB3" w:rsidRDefault="00114DB3" w:rsidP="005955C4">
      <w:pPr>
        <w:pStyle w:val="c0"/>
        <w:shd w:val="clear" w:color="auto" w:fill="FFFFFF"/>
        <w:spacing w:before="0" w:beforeAutospacing="0" w:after="0" w:afterAutospacing="0"/>
        <w:rPr>
          <w:rStyle w:val="c1"/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 xml:space="preserve">уголок природы: 2-3 </w:t>
      </w:r>
      <w:proofErr w:type="gramStart"/>
      <w:r w:rsidRPr="005955C4">
        <w:rPr>
          <w:rStyle w:val="c1"/>
          <w:color w:val="666666"/>
          <w:sz w:val="22"/>
          <w:szCs w:val="22"/>
        </w:rPr>
        <w:t>крупнолистных</w:t>
      </w:r>
      <w:proofErr w:type="gramEnd"/>
      <w:r w:rsidRPr="005955C4">
        <w:rPr>
          <w:rStyle w:val="c1"/>
          <w:color w:val="666666"/>
          <w:sz w:val="22"/>
          <w:szCs w:val="22"/>
        </w:rPr>
        <w:t xml:space="preserve"> растения (бегония, фикус).</w:t>
      </w:r>
    </w:p>
    <w:p w:rsidR="008D4B50" w:rsidRPr="005955C4" w:rsidRDefault="008D4B50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</w:p>
    <w:p w:rsidR="008D4B50" w:rsidRDefault="008D4B50" w:rsidP="008D4B5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666666"/>
          <w:sz w:val="22"/>
          <w:szCs w:val="22"/>
        </w:rPr>
      </w:pPr>
      <w:r>
        <w:rPr>
          <w:rStyle w:val="c1"/>
          <w:b/>
          <w:bCs/>
          <w:color w:val="666666"/>
          <w:sz w:val="22"/>
          <w:szCs w:val="22"/>
        </w:rPr>
        <w:t>Предметно-развивающая среда в 1 младшей группе.</w:t>
      </w:r>
    </w:p>
    <w:p w:rsidR="008D4B50" w:rsidRDefault="008D4B50" w:rsidP="008D4B5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666666"/>
          <w:sz w:val="22"/>
          <w:szCs w:val="22"/>
        </w:rPr>
      </w:pPr>
    </w:p>
    <w:p w:rsidR="008D4B50" w:rsidRPr="008D4B50" w:rsidRDefault="008D4B50" w:rsidP="008D4B50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666666"/>
          <w:sz w:val="22"/>
          <w:szCs w:val="22"/>
        </w:rPr>
      </w:pPr>
      <w:r>
        <w:rPr>
          <w:rStyle w:val="c1"/>
          <w:b/>
          <w:bCs/>
          <w:color w:val="666666"/>
          <w:sz w:val="22"/>
          <w:szCs w:val="22"/>
        </w:rPr>
        <w:t xml:space="preserve"> В</w:t>
      </w:r>
      <w:r w:rsidR="00114DB3" w:rsidRPr="005955C4">
        <w:rPr>
          <w:rStyle w:val="c1"/>
          <w:b/>
          <w:bCs/>
          <w:color w:val="666666"/>
          <w:sz w:val="22"/>
          <w:szCs w:val="22"/>
        </w:rPr>
        <w:t xml:space="preserve"> группах детей от 2-3 лет постепенно вносятся изменения в окружающую среду.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Группа не должна быть заставлена столами, громоздкой мебелью. Постепенно из группы выносится горка (на улицу)</w:t>
      </w:r>
      <w:proofErr w:type="gramStart"/>
      <w:r w:rsidRPr="005955C4">
        <w:rPr>
          <w:rStyle w:val="c1"/>
          <w:color w:val="666666"/>
          <w:sz w:val="22"/>
          <w:szCs w:val="22"/>
        </w:rPr>
        <w:t>.М</w:t>
      </w:r>
      <w:proofErr w:type="gramEnd"/>
      <w:r w:rsidRPr="005955C4">
        <w:rPr>
          <w:rStyle w:val="c1"/>
          <w:color w:val="666666"/>
          <w:sz w:val="22"/>
          <w:szCs w:val="22"/>
        </w:rPr>
        <w:t>еняется тематика настенных картин: они могут отображать какой-либо развернутый сюжет. Главное, сюжет картины должен быть понятен ребенку, картина рассмотрена с пояснениями взрослого, сравнениями и доступна для обозрения. Например, сценка из жизни ребенка или пейзаж, отвечающий текущему времени года.</w:t>
      </w:r>
      <w:r w:rsidR="005955C4">
        <w:rPr>
          <w:rStyle w:val="c1"/>
          <w:color w:val="666666"/>
          <w:sz w:val="22"/>
          <w:szCs w:val="22"/>
        </w:rPr>
        <w:t xml:space="preserve"> </w:t>
      </w:r>
      <w:r w:rsidRPr="005955C4">
        <w:rPr>
          <w:rStyle w:val="c1"/>
          <w:color w:val="666666"/>
          <w:sz w:val="22"/>
          <w:szCs w:val="22"/>
        </w:rPr>
        <w:t xml:space="preserve">Хотя ведущей деятельностью является предметная, но именно в раннем возрасте зарождается сюжетно-ролевая игра. В этом возрасте все игрушки среднего размера, позволяющие более разнообразно использовать окружающее малыша пространство, создавать </w:t>
      </w:r>
      <w:proofErr w:type="gramStart"/>
      <w:r w:rsidRPr="005955C4">
        <w:rPr>
          <w:rStyle w:val="c1"/>
          <w:color w:val="666666"/>
          <w:sz w:val="22"/>
          <w:szCs w:val="22"/>
        </w:rPr>
        <w:t>более развернутые</w:t>
      </w:r>
      <w:proofErr w:type="gramEnd"/>
      <w:r w:rsidRPr="005955C4">
        <w:rPr>
          <w:rStyle w:val="c1"/>
          <w:color w:val="666666"/>
          <w:sz w:val="22"/>
          <w:szCs w:val="22"/>
        </w:rPr>
        <w:t xml:space="preserve"> и содержательные сюжеты.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Игровое поле расширяется, здесь необходимо предусмотреть: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· место для игр с дидактическими игрушками;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· место для игр с двигателями, строительным материалом (чаще для игр мальчиков);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· 2/3 игрового пространства для игр с куклами и сюжетными игрушками (чаще для игр девочек).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1. Сюжетно-</w:t>
      </w:r>
      <w:proofErr w:type="spellStart"/>
      <w:r w:rsidRPr="005955C4">
        <w:rPr>
          <w:rStyle w:val="c1"/>
          <w:b/>
          <w:bCs/>
          <w:color w:val="666666"/>
          <w:sz w:val="22"/>
          <w:szCs w:val="22"/>
        </w:rPr>
        <w:t>от</w:t>
      </w:r>
      <w:r w:rsidR="005955C4">
        <w:rPr>
          <w:rStyle w:val="c1"/>
          <w:b/>
          <w:bCs/>
          <w:color w:val="666666"/>
          <w:sz w:val="22"/>
          <w:szCs w:val="22"/>
        </w:rPr>
        <w:t>о</w:t>
      </w:r>
      <w:r w:rsidRPr="005955C4">
        <w:rPr>
          <w:rStyle w:val="c1"/>
          <w:b/>
          <w:bCs/>
          <w:color w:val="666666"/>
          <w:sz w:val="22"/>
          <w:szCs w:val="22"/>
        </w:rPr>
        <w:t>бразительная</w:t>
      </w:r>
      <w:proofErr w:type="spellEnd"/>
      <w:r w:rsidRPr="005955C4">
        <w:rPr>
          <w:rStyle w:val="c1"/>
          <w:b/>
          <w:bCs/>
          <w:color w:val="666666"/>
          <w:sz w:val="22"/>
          <w:szCs w:val="22"/>
        </w:rPr>
        <w:t xml:space="preserve"> деятельность: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 сюжетно-образные игрушки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· кукольный уголок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lastRenderedPageBreak/>
        <w:t> игровое оборудование для сюжетно-ролевых игр        Кукольный уголок: гостиная комната (для игровых действий, игры с куклами): стол, стулья, сервант, мягкая мебель, можно средних размеров модули для детей.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Атрибутика для создания интерьера: полный сервиз столовой и чайной посуды, соразмерной по величине кукол, пластмассовые вазочки, телефон, часы, картины с героями из сказок, (1-2) на уровне роста детей, торшер, фотоальбомы и т.п.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 xml:space="preserve">Куклы: имитирующие ребенка 2-3 лет (40-50 см), с подвижными частями тела, изображающие мальчиков и девочек, узнаваемых по одежде и прическе; имитирующие ребенка-младенца (голыш); дидактическая кукла с полным набором верхней одежды и белья. Животные и их детеныши, выполненные в реалистическом образе из разного материала, </w:t>
      </w:r>
      <w:proofErr w:type="spellStart"/>
      <w:r w:rsidRPr="005955C4">
        <w:rPr>
          <w:rStyle w:val="c1"/>
          <w:color w:val="666666"/>
          <w:sz w:val="22"/>
          <w:szCs w:val="22"/>
        </w:rPr>
        <w:t>мягконабивные</w:t>
      </w:r>
      <w:proofErr w:type="spellEnd"/>
      <w:r w:rsidRPr="005955C4">
        <w:rPr>
          <w:rStyle w:val="c1"/>
          <w:color w:val="666666"/>
          <w:sz w:val="22"/>
          <w:szCs w:val="22"/>
        </w:rPr>
        <w:t xml:space="preserve"> детеныши животных могут быть имитированы под ребенка (одеты в платье, шапочку и т.д.). Коляски для кукол.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Гостиную можно совместить или расположить рядом с уголком «Ряженья»</w:t>
      </w:r>
      <w:r w:rsidRPr="005955C4">
        <w:rPr>
          <w:rStyle w:val="c1"/>
          <w:color w:val="666666"/>
          <w:sz w:val="22"/>
          <w:szCs w:val="22"/>
        </w:rPr>
        <w:t xml:space="preserve"> (для одевания на себя) - используется стойка, одежда на плечиках, можно сундучок, расписанный в народном стиле, зеркало (в рост или в </w:t>
      </w:r>
      <w:proofErr w:type="spellStart"/>
      <w:r w:rsidRPr="005955C4">
        <w:rPr>
          <w:rStyle w:val="c1"/>
          <w:color w:val="666666"/>
          <w:sz w:val="22"/>
          <w:szCs w:val="22"/>
        </w:rPr>
        <w:t>полроста</w:t>
      </w:r>
      <w:proofErr w:type="spellEnd"/>
      <w:r w:rsidRPr="005955C4">
        <w:rPr>
          <w:rStyle w:val="c1"/>
          <w:color w:val="666666"/>
          <w:sz w:val="22"/>
          <w:szCs w:val="22"/>
        </w:rPr>
        <w:t xml:space="preserve"> ребенка). Аксессуары сказочных персонажей, шапочки, элементы профессиональной одежды, рисунки и игровые трафареты на ленточках, рисунки-эмблемы на </w:t>
      </w:r>
      <w:proofErr w:type="spellStart"/>
      <w:r w:rsidRPr="005955C4">
        <w:rPr>
          <w:rStyle w:val="c1"/>
          <w:color w:val="666666"/>
          <w:sz w:val="22"/>
          <w:szCs w:val="22"/>
        </w:rPr>
        <w:t>ободочках</w:t>
      </w:r>
      <w:proofErr w:type="spellEnd"/>
      <w:r w:rsidRPr="005955C4">
        <w:rPr>
          <w:rStyle w:val="c1"/>
          <w:color w:val="666666"/>
          <w:sz w:val="22"/>
          <w:szCs w:val="22"/>
        </w:rPr>
        <w:t>, узорчатые цветные воротники, различные юбки, платья, фартучки, кофточки, бусы из различных материалов (но не опасных для жизни и здоровья ребенка), ленты, косынки и т.д. Этот уголок следует наполнять в течение всего года, дополнять и обновлять.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С уголком «Ряженья» рационально расположить парикмахерскую (Салон красоты).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Парикмахерская</w:t>
      </w:r>
      <w:r w:rsidRPr="005955C4">
        <w:rPr>
          <w:rStyle w:val="c1"/>
          <w:color w:val="666666"/>
          <w:sz w:val="22"/>
          <w:szCs w:val="22"/>
        </w:rPr>
        <w:t> (для игровых действий, игры с куклами):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трюмо с зеркалом, расчески, щетки (из картона, фанеры, линолеума), игрушечные наборы для парикмахерских.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b/>
          <w:bCs/>
          <w:color w:val="666666"/>
          <w:sz w:val="22"/>
          <w:szCs w:val="22"/>
        </w:rPr>
        <w:t>Спальня </w:t>
      </w:r>
      <w:r w:rsidRPr="005955C4">
        <w:rPr>
          <w:rStyle w:val="c1"/>
          <w:color w:val="666666"/>
          <w:sz w:val="22"/>
          <w:szCs w:val="22"/>
        </w:rPr>
        <w:t>(для игровых действий, игры с куклами): кроватки разных размеров (3-4) с постельными принадлежностями по размеру кровати (матрац, простыня, одеяло, пододеяльник, подушка, наволочка, покрывало - 3-4 набора), люлька-качалка с постельными принадлежностями для нее.</w:t>
      </w:r>
      <w:proofErr w:type="gramEnd"/>
      <w:r w:rsidRPr="005955C4">
        <w:rPr>
          <w:rStyle w:val="c1"/>
          <w:color w:val="666666"/>
          <w:sz w:val="22"/>
          <w:szCs w:val="22"/>
        </w:rPr>
        <w:t xml:space="preserve"> Куклы-младенцы в конвертах. Шкаф для одежды с комплектами постельного белья, пеленки для кукол-младенцев, одежда для кукол мальчиков, девочек, наборы зимней и летней одежды.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b/>
          <w:bCs/>
          <w:color w:val="666666"/>
          <w:sz w:val="22"/>
          <w:szCs w:val="22"/>
        </w:rPr>
        <w:t>Кухня </w:t>
      </w:r>
      <w:r w:rsidRPr="005955C4">
        <w:rPr>
          <w:rStyle w:val="c1"/>
          <w:color w:val="666666"/>
          <w:sz w:val="22"/>
          <w:szCs w:val="22"/>
        </w:rPr>
        <w:t>(для игровых действий, игры с куклами): кухонный стол, стулья, кран, плита, полка или шкаф для посуды, холодильник, набор кухонной посуды, элементы домашней посуды: настоящая маленькая кастрюлька, ковшик и т.д., набор овощей и фруктов.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Ванная комната</w:t>
      </w:r>
      <w:r w:rsidRPr="005955C4">
        <w:rPr>
          <w:rStyle w:val="c1"/>
          <w:color w:val="666666"/>
          <w:sz w:val="22"/>
          <w:szCs w:val="22"/>
        </w:rPr>
        <w:t> (для игровых действий, игры с куклами):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color w:val="666666"/>
          <w:sz w:val="22"/>
          <w:szCs w:val="22"/>
        </w:rPr>
        <w:t xml:space="preserve">ванна с душем или ванночка для купания кукол, тазик, ведро, ковшик, полотенце, заместитель мыла (деревянный кубик, кирпичик), </w:t>
      </w:r>
      <w:proofErr w:type="spellStart"/>
      <w:r w:rsidRPr="005955C4">
        <w:rPr>
          <w:rStyle w:val="c1"/>
          <w:color w:val="666666"/>
          <w:sz w:val="22"/>
          <w:szCs w:val="22"/>
        </w:rPr>
        <w:t>пеленальный</w:t>
      </w:r>
      <w:proofErr w:type="spellEnd"/>
      <w:r w:rsidRPr="005955C4">
        <w:rPr>
          <w:rStyle w:val="c1"/>
          <w:color w:val="666666"/>
          <w:sz w:val="22"/>
          <w:szCs w:val="22"/>
        </w:rPr>
        <w:t xml:space="preserve"> столик, пеленки, веревка (не леска) для белья, прищепки, веничек, щеточка, совок для уборки помещения, игрушечный пылесос и т.д.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Гладильная доска, утюжки.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b/>
          <w:bCs/>
          <w:color w:val="666666"/>
          <w:sz w:val="22"/>
          <w:szCs w:val="22"/>
        </w:rPr>
        <w:t>Магазин:</w:t>
      </w:r>
      <w:r w:rsidRPr="005955C4">
        <w:rPr>
          <w:rStyle w:val="c1"/>
          <w:color w:val="666666"/>
          <w:sz w:val="22"/>
          <w:szCs w:val="22"/>
        </w:rPr>
        <w:t> весы; баночки, бутылочки маленьких размеров из пластика, картона, таблички с наборами продуктов, овощей, фруктов для блюд: суп, борщ, каша, компот; наборы овощей, фруктов; муляжи - продукты (булочки, пирожки): сумочки, корзиночки из разных материалов (пластмассовые, плетеные, матерчатые, плоскостные из картона, клеенчатые и т.д.)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b/>
          <w:bCs/>
          <w:color w:val="666666"/>
          <w:sz w:val="22"/>
          <w:szCs w:val="22"/>
        </w:rPr>
        <w:t>Поликлиника</w:t>
      </w:r>
      <w:r w:rsidRPr="005955C4">
        <w:rPr>
          <w:rStyle w:val="c1"/>
          <w:color w:val="666666"/>
          <w:sz w:val="22"/>
          <w:szCs w:val="22"/>
        </w:rPr>
        <w:t>: кукла-доктор (медсестра) в профессиональной одежде с символом (медицина - красный крест), фонендоскоп, градусник, можно тематический набор.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b/>
          <w:bCs/>
          <w:color w:val="666666"/>
          <w:sz w:val="22"/>
          <w:szCs w:val="22"/>
        </w:rPr>
        <w:t>Гараж</w:t>
      </w:r>
      <w:r w:rsidRPr="005955C4">
        <w:rPr>
          <w:rStyle w:val="c1"/>
          <w:color w:val="666666"/>
          <w:sz w:val="22"/>
          <w:szCs w:val="22"/>
        </w:rPr>
        <w:t>: различные машины, набор инструментов: гаечный ключ, молоточек, отвертки, насос, шланг.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2. Познавательно-</w:t>
      </w:r>
      <w:proofErr w:type="spellStart"/>
      <w:r w:rsidRPr="005955C4">
        <w:rPr>
          <w:rStyle w:val="c1"/>
          <w:b/>
          <w:bCs/>
          <w:color w:val="666666"/>
          <w:sz w:val="22"/>
          <w:szCs w:val="22"/>
        </w:rPr>
        <w:t>отобразительная</w:t>
      </w:r>
      <w:proofErr w:type="spellEnd"/>
      <w:r w:rsidRPr="005955C4">
        <w:rPr>
          <w:rStyle w:val="c1"/>
          <w:b/>
          <w:bCs/>
          <w:color w:val="666666"/>
          <w:sz w:val="22"/>
          <w:szCs w:val="22"/>
        </w:rPr>
        <w:t xml:space="preserve"> деятельность</w:t>
      </w:r>
      <w:r w:rsidRPr="005955C4">
        <w:rPr>
          <w:rStyle w:val="c1"/>
          <w:color w:val="666666"/>
          <w:sz w:val="22"/>
          <w:szCs w:val="22"/>
        </w:rPr>
        <w:t>        Сюжетное конструирование (важно рациональное расположение материала). Легкий модульный материал – мягкие объемные геометрические фигуры (модули) разных цветов и размеров.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 xml:space="preserve">Напольный конструктор (крупный строительный материал). </w:t>
      </w:r>
      <w:proofErr w:type="gramStart"/>
      <w:r w:rsidRPr="005955C4">
        <w:rPr>
          <w:rStyle w:val="c1"/>
          <w:color w:val="666666"/>
          <w:sz w:val="22"/>
          <w:szCs w:val="22"/>
        </w:rPr>
        <w:t>К нему для обыгрывания: крупные транспортные игрушки – автомобили грузовые, легковые, автобусы, паровозы, электровозы, самолеты, пароходы, лодки и т.д.; сюжетные фигурки – наборы диких и домашних животных и их детеныши, птицы (зоопарк, птичий двор), рыбки, игрушечные насекомые, люди, сказочные персонажи и др.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Настольный конструктор (мелкий строительный материал, ЛЕГО). К нему для обыгрывания: мелкие транспортные игрушки и сюжетные фигурки.</w:t>
      </w:r>
      <w:r w:rsidR="005955C4">
        <w:rPr>
          <w:rStyle w:val="c1"/>
          <w:color w:val="666666"/>
          <w:sz w:val="22"/>
          <w:szCs w:val="22"/>
        </w:rPr>
        <w:t xml:space="preserve"> </w:t>
      </w:r>
      <w:r w:rsidRPr="005955C4">
        <w:rPr>
          <w:rStyle w:val="c1"/>
          <w:color w:val="666666"/>
          <w:sz w:val="22"/>
          <w:szCs w:val="22"/>
        </w:rPr>
        <w:t>Детям раннего возраста для самостоятельных игр надо компоновать в коробку геометрические формы вместе с материалами для обыгрывания, например: в коробке - 2 кирпичика, 3 кубика, 1 призма и т.д. и тут же сюжетные фигурки, например: наборы диких, домашних животных, т.е. создаем игровые ситуации.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lastRenderedPageBreak/>
        <w:t>        </w:t>
      </w:r>
      <w:proofErr w:type="gramStart"/>
      <w:r w:rsidRPr="005955C4">
        <w:rPr>
          <w:rStyle w:val="c1"/>
          <w:b/>
          <w:bCs/>
          <w:color w:val="666666"/>
          <w:sz w:val="22"/>
          <w:szCs w:val="22"/>
        </w:rPr>
        <w:t>Центр воды и песка располагается рядом с уголком природы</w:t>
      </w:r>
      <w:r w:rsidRPr="005955C4">
        <w:rPr>
          <w:rStyle w:val="c1"/>
          <w:color w:val="666666"/>
          <w:sz w:val="22"/>
          <w:szCs w:val="22"/>
        </w:rPr>
        <w:t xml:space="preserve">: ведерки, лопатки, совочки, грабли, различные формочки; рыбки, черепашки, </w:t>
      </w:r>
      <w:proofErr w:type="spellStart"/>
      <w:r w:rsidRPr="005955C4">
        <w:rPr>
          <w:rStyle w:val="c1"/>
          <w:color w:val="666666"/>
          <w:sz w:val="22"/>
          <w:szCs w:val="22"/>
        </w:rPr>
        <w:t>дельфинчики</w:t>
      </w:r>
      <w:proofErr w:type="spellEnd"/>
      <w:r w:rsidRPr="005955C4">
        <w:rPr>
          <w:rStyle w:val="c1"/>
          <w:color w:val="666666"/>
          <w:sz w:val="22"/>
          <w:szCs w:val="22"/>
        </w:rPr>
        <w:t>, лягушки - мелкие и средних размеров (надувные, пластмассовые, резиновые, простые, заводные).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b/>
          <w:bCs/>
          <w:color w:val="666666"/>
          <w:sz w:val="22"/>
          <w:szCs w:val="22"/>
        </w:rPr>
        <w:t>Для экспериментирования:</w:t>
      </w:r>
      <w:r w:rsidRPr="005955C4">
        <w:rPr>
          <w:rStyle w:val="c1"/>
          <w:color w:val="666666"/>
          <w:sz w:val="22"/>
          <w:szCs w:val="22"/>
        </w:rPr>
        <w:t> сачки, формочки (замораживание), различные емкости (наливание, переливание), лодочки, камешки (тяжелый - тонет, легкий - не тонет) и т.д.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        Можно оформить природный уголок в прихожих или холлах, находящихся перед групповым помещением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Уголок природы: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• картины - пейзажи по времени года;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color w:val="666666"/>
          <w:sz w:val="22"/>
          <w:szCs w:val="22"/>
        </w:rPr>
        <w:t>• цветы с характерным выделением листа, стебля, цветка; широколистные, с плотной поверхностью листа, обильно</w:t>
      </w:r>
      <w:r w:rsidR="008A1674">
        <w:rPr>
          <w:rStyle w:val="c1"/>
          <w:color w:val="666666"/>
          <w:sz w:val="22"/>
          <w:szCs w:val="22"/>
        </w:rPr>
        <w:t xml:space="preserve"> </w:t>
      </w:r>
      <w:r w:rsidRPr="005955C4">
        <w:rPr>
          <w:rStyle w:val="c1"/>
          <w:color w:val="666666"/>
          <w:sz w:val="22"/>
          <w:szCs w:val="22"/>
        </w:rPr>
        <w:t>цветущие (фикус, бегония, бальзамин («Огонек»), фуксия, герань, гибискус)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        Книжный уголок: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• 3-4 экземпляра одинаковых по содержанию книг (по программе, любимые) в толстом переплете, к ним по содержанию сюжета игрушки для обыгрывания, например: читаем про мишку, к книжкам ставим игрушку – мишку;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• иллюстрации (ламинированные);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• сюжетные картинки.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В группе желательно иметь фотоальбомы с эмоционально выразительными фотографиями.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Рядом с книжным уголком рационально расположить </w:t>
      </w:r>
      <w:r w:rsidRPr="005955C4">
        <w:rPr>
          <w:rStyle w:val="c1"/>
          <w:b/>
          <w:bCs/>
          <w:color w:val="666666"/>
          <w:sz w:val="22"/>
          <w:szCs w:val="22"/>
        </w:rPr>
        <w:t>театр: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color w:val="666666"/>
          <w:sz w:val="22"/>
          <w:szCs w:val="22"/>
        </w:rPr>
        <w:t xml:space="preserve">• театр игрушки, настольный театр, плоскостной, </w:t>
      </w:r>
      <w:proofErr w:type="spellStart"/>
      <w:r w:rsidRPr="005955C4">
        <w:rPr>
          <w:rStyle w:val="c1"/>
          <w:color w:val="666666"/>
          <w:sz w:val="22"/>
          <w:szCs w:val="22"/>
        </w:rPr>
        <w:t>би</w:t>
      </w:r>
      <w:proofErr w:type="spellEnd"/>
      <w:r w:rsidRPr="005955C4">
        <w:rPr>
          <w:rStyle w:val="c1"/>
          <w:color w:val="666666"/>
          <w:sz w:val="22"/>
          <w:szCs w:val="22"/>
        </w:rPr>
        <w:t>-ба-</w:t>
      </w:r>
      <w:proofErr w:type="spellStart"/>
      <w:r w:rsidRPr="005955C4">
        <w:rPr>
          <w:rStyle w:val="c1"/>
          <w:color w:val="666666"/>
          <w:sz w:val="22"/>
          <w:szCs w:val="22"/>
        </w:rPr>
        <w:t>бо</w:t>
      </w:r>
      <w:proofErr w:type="spellEnd"/>
      <w:r w:rsidRPr="005955C4">
        <w:rPr>
          <w:rStyle w:val="c1"/>
          <w:color w:val="666666"/>
          <w:sz w:val="22"/>
          <w:szCs w:val="22"/>
        </w:rPr>
        <w:t xml:space="preserve">, театр на </w:t>
      </w:r>
      <w:proofErr w:type="spellStart"/>
      <w:r w:rsidRPr="005955C4">
        <w:rPr>
          <w:rStyle w:val="c1"/>
          <w:color w:val="666666"/>
          <w:sz w:val="22"/>
          <w:szCs w:val="22"/>
        </w:rPr>
        <w:t>фланелеграфе</w:t>
      </w:r>
      <w:proofErr w:type="spellEnd"/>
      <w:r w:rsidRPr="005955C4">
        <w:rPr>
          <w:rStyle w:val="c1"/>
          <w:color w:val="666666"/>
          <w:sz w:val="22"/>
          <w:szCs w:val="22"/>
        </w:rPr>
        <w:t>, пальчиковый театр, театр «на кеглях», «на палочках», «на перчатке», театр «заводных игрушек».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color w:val="666666"/>
          <w:sz w:val="22"/>
          <w:szCs w:val="22"/>
        </w:rPr>
        <w:t>• музыкальные игрушки (озвученные - музыкальная книжка, молоточек, волчок, погремушка, шкатулка; не озвученные игрушки-самоделки - плоскостные балалайка, пианино и т.д.);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• народные игрушки;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• музыкальные инструменты: металлофон, бубны, барабанчик, колокольчики.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3. Процессуальная игра: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развитие символической функции мышления        Предметы-заместители, неоформленный материал: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proofErr w:type="gramStart"/>
      <w:r w:rsidRPr="005955C4">
        <w:rPr>
          <w:rStyle w:val="c1"/>
          <w:color w:val="666666"/>
          <w:sz w:val="22"/>
          <w:szCs w:val="22"/>
        </w:rPr>
        <w:t>кубики, коробочки, крышки цветные, пузырьки, банки с завертывающейся крышкой (не стекло) разных размеров, форм; картонные, клеенчатые полоски различной длины, ширины.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4. Сенсорное развитие: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 xml:space="preserve">обеспечение накопления представлений о форме, величине, цвете, навыков самообслуживания        Дидактические игрушки, формирующие интеллект и мелкую моторику: ящик </w:t>
      </w:r>
      <w:proofErr w:type="spellStart"/>
      <w:r w:rsidRPr="005955C4">
        <w:rPr>
          <w:rStyle w:val="c1"/>
          <w:color w:val="666666"/>
          <w:sz w:val="22"/>
          <w:szCs w:val="22"/>
        </w:rPr>
        <w:t>Сегена</w:t>
      </w:r>
      <w:proofErr w:type="spellEnd"/>
      <w:r w:rsidRPr="005955C4">
        <w:rPr>
          <w:rStyle w:val="c1"/>
          <w:color w:val="666666"/>
          <w:sz w:val="22"/>
          <w:szCs w:val="22"/>
        </w:rPr>
        <w:t>, цилиндрики-вкладыши, рамки и вкладыши, пирамидки.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 xml:space="preserve">Дидактические игры: «Лото», парные картинки, крупная пластиковая мозаика, например: «Цветы», </w:t>
      </w:r>
      <w:proofErr w:type="spellStart"/>
      <w:r w:rsidRPr="005955C4">
        <w:rPr>
          <w:rStyle w:val="c1"/>
          <w:color w:val="666666"/>
          <w:sz w:val="22"/>
          <w:szCs w:val="22"/>
        </w:rPr>
        <w:t>пазлы</w:t>
      </w:r>
      <w:proofErr w:type="spellEnd"/>
      <w:r w:rsidRPr="005955C4">
        <w:rPr>
          <w:rStyle w:val="c1"/>
          <w:color w:val="666666"/>
          <w:sz w:val="22"/>
          <w:szCs w:val="22"/>
        </w:rPr>
        <w:t xml:space="preserve"> из 3-12 частей, наборы разрезных картинок на кубиках, картинки-трафареты, развивающие игры с плоскостными геометрическими формами («Сложи цветок», «Сложи елочку», «Сложи домик с окошком (для петушка)» или «Теремок»).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 xml:space="preserve">Дидактические игры и игрушки со шнуровками, молниями, пуговицами, кнопками, формирующие навыки самообслуживания и мелкую моторику: </w:t>
      </w:r>
      <w:proofErr w:type="gramStart"/>
      <w:r w:rsidRPr="005955C4">
        <w:rPr>
          <w:rStyle w:val="c1"/>
          <w:color w:val="666666"/>
          <w:sz w:val="22"/>
          <w:szCs w:val="22"/>
        </w:rPr>
        <w:t>«Черепаха», «</w:t>
      </w:r>
      <w:proofErr w:type="spellStart"/>
      <w:r w:rsidRPr="005955C4">
        <w:rPr>
          <w:rStyle w:val="c1"/>
          <w:color w:val="666666"/>
          <w:sz w:val="22"/>
          <w:szCs w:val="22"/>
        </w:rPr>
        <w:t>Осьминожка</w:t>
      </w:r>
      <w:proofErr w:type="spellEnd"/>
      <w:r w:rsidRPr="005955C4">
        <w:rPr>
          <w:rStyle w:val="c1"/>
          <w:color w:val="666666"/>
          <w:sz w:val="22"/>
          <w:szCs w:val="22"/>
        </w:rPr>
        <w:t>», «Краб», «Крокодил» и т.д.; шнуровки, застежки, молнии на панно, на туфельке, на игрушке.</w:t>
      </w:r>
      <w:proofErr w:type="gramEnd"/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5. Продуктивная деятельность: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стремление к самовыражению        </w:t>
      </w:r>
      <w:r w:rsidRPr="005955C4">
        <w:rPr>
          <w:rStyle w:val="c1"/>
          <w:b/>
          <w:bCs/>
          <w:color w:val="666666"/>
          <w:sz w:val="22"/>
          <w:szCs w:val="22"/>
        </w:rPr>
        <w:t xml:space="preserve">Уголок </w:t>
      </w:r>
      <w:proofErr w:type="spellStart"/>
      <w:r w:rsidRPr="005955C4">
        <w:rPr>
          <w:rStyle w:val="c1"/>
          <w:b/>
          <w:bCs/>
          <w:color w:val="666666"/>
          <w:sz w:val="22"/>
          <w:szCs w:val="22"/>
        </w:rPr>
        <w:t>изодеятельности</w:t>
      </w:r>
      <w:proofErr w:type="spellEnd"/>
      <w:r w:rsidRPr="005955C4">
        <w:rPr>
          <w:rStyle w:val="c1"/>
          <w:b/>
          <w:bCs/>
          <w:color w:val="666666"/>
          <w:sz w:val="22"/>
          <w:szCs w:val="22"/>
        </w:rPr>
        <w:t>: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доска, мел; специальное самостирающееся устройство или восковые доски с палочкой для рисования; рулон простых раскатывающихся белых обоев, восковые мелки; светлая магнитная доска для рисунков детей (выставка), магнитные кнопки.</w:t>
      </w:r>
    </w:p>
    <w:p w:rsidR="00114DB3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b/>
          <w:bCs/>
          <w:color w:val="666666"/>
          <w:sz w:val="22"/>
          <w:szCs w:val="22"/>
        </w:rPr>
        <w:t>6. Физическое развитие:</w:t>
      </w:r>
    </w:p>
    <w:p w:rsidR="00EE3AA4" w:rsidRPr="005955C4" w:rsidRDefault="00114DB3" w:rsidP="005955C4">
      <w:pPr>
        <w:pStyle w:val="c0"/>
        <w:shd w:val="clear" w:color="auto" w:fill="FFFFFF"/>
        <w:spacing w:before="0" w:beforeAutospacing="0" w:after="0" w:afterAutospacing="0"/>
        <w:rPr>
          <w:color w:val="666666"/>
          <w:sz w:val="22"/>
          <w:szCs w:val="22"/>
        </w:rPr>
      </w:pPr>
      <w:r w:rsidRPr="005955C4">
        <w:rPr>
          <w:rStyle w:val="c1"/>
          <w:color w:val="666666"/>
          <w:sz w:val="22"/>
          <w:szCs w:val="22"/>
        </w:rPr>
        <w:t>умение действовать самостоятельно, ориентироваться в пространстве        Пространство в группе для свободного перемещения, удовлетворяющее двигательную потребность ребенка. Физкультурный уголок: шведская стенка с матрасиком (только под контролем взрослого). Мягкие легкие модули, разноцветные флажки, ленточки-султанчики, легкие поролоновые шарики для метания вдаль, мячи большие и теннисные, разноцветные шары для прокатывания, мешочки с песком для равновесия, кегли, обруч.</w:t>
      </w:r>
    </w:p>
    <w:p w:rsidR="00114DB3" w:rsidRPr="00114DB3" w:rsidRDefault="00114DB3" w:rsidP="005955C4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b/>
          <w:color w:val="212529"/>
          <w:lang w:eastAsia="ru-RU"/>
        </w:rPr>
        <w:t xml:space="preserve">Развивающая предметно – пространственная среда во 2 младшей группе в соответствии с ФГОС </w:t>
      </w:r>
      <w:proofErr w:type="gramStart"/>
      <w:r w:rsidRPr="005955C4">
        <w:rPr>
          <w:rFonts w:ascii="Times New Roman" w:eastAsia="Times New Roman" w:hAnsi="Times New Roman" w:cs="Times New Roman"/>
          <w:b/>
          <w:color w:val="212529"/>
          <w:lang w:eastAsia="ru-RU"/>
        </w:rPr>
        <w:t>ДО</w:t>
      </w:r>
      <w:proofErr w:type="gramEnd"/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 xml:space="preserve">В развивающей предметно – пространственной среде 2 младшей группы отражены основные направления образовательных областей ФГОС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ДО</w:t>
      </w:r>
      <w:proofErr w:type="gram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:</w:t>
      </w:r>
    </w:p>
    <w:p w:rsidR="00114DB3" w:rsidRPr="00114DB3" w:rsidRDefault="00114DB3" w:rsidP="005955C4">
      <w:pPr>
        <w:numPr>
          <w:ilvl w:val="0"/>
          <w:numId w:val="1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коммуникативно-личностное развитие;</w:t>
      </w:r>
    </w:p>
    <w:p w:rsidR="00114DB3" w:rsidRPr="00114DB3" w:rsidRDefault="00114DB3" w:rsidP="005955C4">
      <w:pPr>
        <w:numPr>
          <w:ilvl w:val="0"/>
          <w:numId w:val="1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познавательное развитие;</w:t>
      </w:r>
    </w:p>
    <w:p w:rsidR="00114DB3" w:rsidRPr="00114DB3" w:rsidRDefault="00114DB3" w:rsidP="005955C4">
      <w:pPr>
        <w:numPr>
          <w:ilvl w:val="0"/>
          <w:numId w:val="1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речевое развитие;</w:t>
      </w:r>
    </w:p>
    <w:p w:rsidR="00114DB3" w:rsidRPr="00114DB3" w:rsidRDefault="00114DB3" w:rsidP="005955C4">
      <w:pPr>
        <w:numPr>
          <w:ilvl w:val="0"/>
          <w:numId w:val="1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художественно-эстетическое развитие;</w:t>
      </w:r>
    </w:p>
    <w:p w:rsidR="00114DB3" w:rsidRPr="00114DB3" w:rsidRDefault="00114DB3" w:rsidP="005955C4">
      <w:pPr>
        <w:numPr>
          <w:ilvl w:val="0"/>
          <w:numId w:val="1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физическое развитие.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Пространство групповой комнаты организовано в виде уголков:</w:t>
      </w:r>
    </w:p>
    <w:p w:rsidR="00114DB3" w:rsidRPr="00114DB3" w:rsidRDefault="00114DB3" w:rsidP="005955C4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уголок для сюжетно-ролевых игр;</w:t>
      </w:r>
    </w:p>
    <w:p w:rsidR="00114DB3" w:rsidRPr="00114DB3" w:rsidRDefault="00114DB3" w:rsidP="005955C4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уголок для театрализованных игр;</w:t>
      </w:r>
    </w:p>
    <w:p w:rsidR="00114DB3" w:rsidRPr="00114DB3" w:rsidRDefault="00114DB3" w:rsidP="005955C4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книжный уголок,</w:t>
      </w:r>
    </w:p>
    <w:p w:rsidR="00114DB3" w:rsidRPr="00114DB3" w:rsidRDefault="00114DB3" w:rsidP="005955C4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сенсорно – математический уголок;</w:t>
      </w:r>
    </w:p>
    <w:p w:rsidR="00114DB3" w:rsidRPr="00114DB3" w:rsidRDefault="00114DB3" w:rsidP="005955C4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уголок конструктивной деятельности;</w:t>
      </w:r>
    </w:p>
    <w:p w:rsidR="00114DB3" w:rsidRPr="00114DB3" w:rsidRDefault="00114DB3" w:rsidP="005955C4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уголок для изобразительной деятельности (рисования, лепки, аппликации);</w:t>
      </w:r>
    </w:p>
    <w:p w:rsidR="00114DB3" w:rsidRPr="00114DB3" w:rsidRDefault="00114DB3" w:rsidP="005955C4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спортивный уголок;</w:t>
      </w:r>
    </w:p>
    <w:p w:rsidR="00114DB3" w:rsidRPr="00114DB3" w:rsidRDefault="00114DB3" w:rsidP="005955C4">
      <w:pPr>
        <w:numPr>
          <w:ilvl w:val="0"/>
          <w:numId w:val="2"/>
        </w:numPr>
        <w:shd w:val="clear" w:color="auto" w:fill="F4F4F4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уголок природы;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Оснащение уголков меняется в соответствии с тематическим планированием образовательного процесса.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i/>
          <w:iCs/>
          <w:color w:val="212529"/>
          <w:lang w:eastAsia="ru-RU"/>
        </w:rPr>
        <w:t>1.Уголок для сюжетно ролевых игр.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В уголке имеются игрушки для детей до 3-4 лет довольно крупные и готовые к использованию.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Это атрибуты для сюжетно – ролевой игры «Семья»: кухонная плита, кукольная кроватка с "постельными принадлежностями"; диванчик, на котором могут сидеть и куклы, и дети; набор столовой и чайной кукольной посуды.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Атрибуты для сюжетно – ролевой игры «Больница»: аптечная стойка, медицинские предметы (шприц, термометр, пузырьки, вата, и др.).</w:t>
      </w:r>
      <w:proofErr w:type="gram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  Игровые материалы  для игры «Гараж» (машинки) размещаются в низких стеллажах, передвижных ящиках на колесиках, вдвигающихся в нижние открытые полки шкафов, раскладная машина - палатка и т.п. Все материалы, находятся в поле зрения,  и доступны детям.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В группе круг полифункциональных материалов невелик. Имеется емкость с разрозненными пластмассовыми и деревянными кубиками, брусками, шарами разных цветов и размеров. В качестве заместителей используются элементы конструкторов, строительных наборов. Они используются для огораживания "домика", "автобуса" и пр., как сидения в них, для устройства кроватей для кукол и т.п.  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i/>
          <w:iCs/>
          <w:color w:val="212529"/>
          <w:lang w:eastAsia="ru-RU"/>
        </w:rPr>
        <w:t>2.Уголок для театрализованных игр: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Кукольный театр («Теремок»),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Настольный театр («Репка», «Два жадных медвежонка»)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-Театр – </w:t>
      </w:r>
      <w:proofErr w:type="spell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фланелеграф</w:t>
      </w:r>
      <w:proofErr w:type="spell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 (сказка «Цыплёнок»)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Театр с игрушками Бибабо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Маски персонажей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-Уголок </w:t>
      </w:r>
      <w:proofErr w:type="spell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ряжения</w:t>
      </w:r>
      <w:proofErr w:type="spell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 (юбки, платки, сарафаны, штаны полицейские</w:t>
      </w:r>
      <w:r w:rsidR="008A1674">
        <w:rPr>
          <w:rFonts w:ascii="Times New Roman" w:eastAsia="Times New Roman" w:hAnsi="Times New Roman" w:cs="Times New Roman"/>
          <w:color w:val="212529"/>
          <w:lang w:eastAsia="ru-RU"/>
        </w:rPr>
        <w:t>,</w:t>
      </w: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 фуражки, и др.)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Фонотека с аудиозаписями детских песенок из мультфильмов и сказок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Ширма 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i/>
          <w:iCs/>
          <w:color w:val="212529"/>
          <w:lang w:eastAsia="ru-RU"/>
        </w:rPr>
        <w:t>3. Книжный уголок: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    - Книги, подобранные по возрасту и по текущей теме</w:t>
      </w:r>
    </w:p>
    <w:p w:rsid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    - Настольно-печатные игры по развитию речи</w:t>
      </w:r>
    </w:p>
    <w:p w:rsidR="009879A3" w:rsidRPr="00114DB3" w:rsidRDefault="009879A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bookmarkStart w:id="0" w:name="_GoBack"/>
      <w:bookmarkEnd w:id="0"/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    - Иллюстрации к сказкам, дидактические альбомы с картинками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i/>
          <w:iCs/>
          <w:color w:val="212529"/>
          <w:lang w:eastAsia="ru-RU"/>
        </w:rPr>
        <w:t>4. Сенсорно – математический уголок.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Для детей в группе имеются предметы, относящиеся к типу образно-символических, позволяющие расширять круг представлений детей, развивать речь.</w:t>
      </w:r>
      <w:proofErr w:type="gram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 Это наборы картинок с изображениями простых геометрических форм, бытовых предметов, животных, растений и плодов, разрезные (складные) кубики и картинки (из 2-4 элементов), парные картинки для сравнения, простые сюжетные картинки,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Размещение материала для познавательно-исследовательской деятельности: в спокойном месте группового помещения, чтобы дети не мешали друг другу.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Часть объектов для исследования в действии стационарно расположена на специальном дидактическом столе и полке, приспособленных для этой цели.</w:t>
      </w:r>
      <w:proofErr w:type="gram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 Остальные объекты для исследования и образно-символический </w:t>
      </w: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>материал воспитатель располагает в поле зрения детей непосредственно перед началом их свободной деятельности.  В группе имеются следующие материалы: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   - Пирамидки, окрашенные в основные цвета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Стержни для нанизывания с цветными кольцами, шарами, катушками,)</w:t>
      </w:r>
      <w:proofErr w:type="gramEnd"/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Объемные вкладыши из 5-7 элементов (миски, кубы, домик, машина)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Матрешка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Доски-вкладыши (с фигурками)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    - Набор объемных тел (кубы, цилиндры, бруски, шары, диски)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Рамки-вкладыши с геометрическими формами, разными по величине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Мозаика (восьмигранная, цветная, крупная)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Наборы кубиков с цветными гранями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Рамки с одним видом застежки (шнуровка, пуговицы, кнопки)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- Игрушки-забавы с зависимостью эффекта от действия (неваляшка, прыгающие игрушки и т.п.)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Наборы парных картинок (предметные)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Наборы парных картинок типа "лото" (из 2-3 частей)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Разрезные (складные) кубики с предметными картинками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409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Разрезные картинки, разделенные на 2-4 части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409"/>
        <w:rPr>
          <w:rFonts w:ascii="Times New Roman" w:eastAsia="Times New Roman" w:hAnsi="Times New Roman" w:cs="Times New Roman"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i/>
          <w:iCs/>
          <w:color w:val="212529"/>
          <w:lang w:eastAsia="ru-RU"/>
        </w:rPr>
        <w:t>5.Уголок конструктивной деятельности.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2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 Весь строительный материал разложен по форме для того, чтобы дети могли быстро отбирать необходимые детали и при уборке упражняться в классификации их.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 Мелкий строительный материал насыпан в корзины, ящики или коробки.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Конструкторы размещены в открытых коробках или небольших корзинках. Это позволяет детям конструировать как за столом, так и, на паласе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В группе имеются: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Конструкторы разных размеров и форм и материалов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Мозаики разных форм и размеров</w:t>
      </w:r>
    </w:p>
    <w:p w:rsidR="00114DB3" w:rsidRPr="00114DB3" w:rsidRDefault="00114DB3" w:rsidP="005955C4">
      <w:pPr>
        <w:shd w:val="clear" w:color="auto" w:fill="F4F4F4"/>
        <w:spacing w:after="0" w:line="240" w:lineRule="auto"/>
        <w:ind w:left="568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Природный материал.</w:t>
      </w:r>
    </w:p>
    <w:p w:rsidR="00114DB3" w:rsidRP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i/>
          <w:iCs/>
          <w:color w:val="212529"/>
          <w:lang w:eastAsia="ru-RU"/>
        </w:rPr>
        <w:t>6.Уголок для продуктивной деятельности (рисования, лепки, аппликации):</w:t>
      </w:r>
    </w:p>
    <w:p w:rsidR="00114DB3" w:rsidRDefault="00114DB3" w:rsidP="005955C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К продуктивным видам детской деятельности относятся рисование, лепка, аппликация. Для того чтобы каждый ребенок в возрасте с 3 до 4 лет смог сделать этот очень важный шаг в своем развитии, в нашей группе имеются соответствующие материалы и оборудование:   </w:t>
      </w:r>
      <w:r w:rsidR="005955C4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Наборы цветных карандашей (6 цветов)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Восковые мелки (6 цветов)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Гуашь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Пластилин (6 цветов)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Круглые кисти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Емкости для промывания ворса кисти от краски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Салфетки из ткани, хорошо впитывающей воду, для осушения кисти после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промывания и при наклеивании готовых форм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Клеёнки для аппликации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Бумага для рисования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Доски для лепки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- Салфетки из ткани, хорошо впитывающей воду для вытирания рук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во время</w:t>
      </w:r>
      <w:proofErr w:type="gramEnd"/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Лепки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Розетки для клея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Подносы для форм и обрезков бумаги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   - Щетинные кисти для клея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i/>
          <w:iCs/>
          <w:color w:val="212529"/>
          <w:lang w:eastAsia="ru-RU"/>
        </w:rPr>
        <w:t>7.Спортивный уголок: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В групповой комнате все  спортивные  пособия доступны детям, размещены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таким образом, чтобы они способствовали проявлению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двигательной</w:t>
      </w:r>
      <w:proofErr w:type="gramEnd"/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активности детей. Так, рядом с кукольным уголком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поставлены</w:t>
      </w:r>
      <w:proofErr w:type="gramEnd"/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игрушки-двигатели (машины, тележки). Крупное физкультурное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оборудование расставлено вдоль одной свободной стены.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Спортивные пособия: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- Мячи большие, средние, маленькие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- Флажки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- Гимнастические мячи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 xml:space="preserve">     - </w:t>
      </w:r>
      <w:proofErr w:type="spell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Кольцебросы</w:t>
      </w:r>
      <w:proofErr w:type="spellEnd"/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- Мешочки для метания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    - Кегли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5955C4">
        <w:rPr>
          <w:rFonts w:ascii="Times New Roman" w:eastAsia="Times New Roman" w:hAnsi="Times New Roman" w:cs="Times New Roman"/>
          <w:i/>
          <w:iCs/>
          <w:color w:val="212529"/>
          <w:lang w:eastAsia="ru-RU"/>
        </w:rPr>
        <w:t>8. Уголок природы: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В группе находится: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- 2 -3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комнатных</w:t>
      </w:r>
      <w:proofErr w:type="gram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 растения, похожими на дерево, траву;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-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Неприхотливые</w:t>
      </w:r>
      <w:proofErr w:type="gram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, цветущие   одноцветными цветками (бегония, герань);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С широкими, плотными листьями (фикус);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- </w:t>
      </w:r>
      <w:proofErr w:type="gramStart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Контрастными</w:t>
      </w:r>
      <w:proofErr w:type="gramEnd"/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 xml:space="preserve"> (традесканция);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-Уголок наблюдения за природой (настенное панно экосистемы по временам года);</w:t>
      </w:r>
    </w:p>
    <w:p w:rsidR="005955C4" w:rsidRPr="00114DB3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Инвентарь для ухода за растениями (лейки, лопатки, салфетки, опрыскиватель);</w:t>
      </w:r>
    </w:p>
    <w:p w:rsidR="00114DB3" w:rsidRPr="005955C4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- Иллюстрации аквариумных рыб, попугаев, черепах.</w:t>
      </w:r>
    </w:p>
    <w:p w:rsidR="00114DB3" w:rsidRPr="005955C4" w:rsidRDefault="00114DB3" w:rsidP="005955C4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 xml:space="preserve">Организация развивающей предметно-пространственной среды в средней группе в соответствии с ФГОС </w:t>
      </w:r>
      <w:proofErr w:type="gramStart"/>
      <w:r w:rsidRPr="005955C4">
        <w:rPr>
          <w:b/>
          <w:bCs/>
          <w:color w:val="000000"/>
          <w:sz w:val="22"/>
          <w:szCs w:val="22"/>
        </w:rPr>
        <w:t>ДО</w:t>
      </w:r>
      <w:proofErr w:type="gramEnd"/>
      <w:r w:rsidRPr="005955C4">
        <w:rPr>
          <w:b/>
          <w:bCs/>
          <w:color w:val="000000"/>
          <w:sz w:val="22"/>
          <w:szCs w:val="22"/>
        </w:rPr>
        <w:t>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 xml:space="preserve">Предметно – пространственная развивающая среда организована с учётом требований ФГОС </w:t>
      </w:r>
      <w:proofErr w:type="gramStart"/>
      <w:r w:rsidRPr="005955C4">
        <w:rPr>
          <w:color w:val="000000"/>
          <w:sz w:val="22"/>
          <w:szCs w:val="22"/>
        </w:rPr>
        <w:t>ДО</w:t>
      </w:r>
      <w:proofErr w:type="gramEnd"/>
      <w:r w:rsidRPr="005955C4">
        <w:rPr>
          <w:color w:val="000000"/>
          <w:sz w:val="22"/>
          <w:szCs w:val="22"/>
        </w:rPr>
        <w:t xml:space="preserve">, где чётко прослеживаются </w:t>
      </w:r>
      <w:proofErr w:type="gramStart"/>
      <w:r w:rsidRPr="005955C4">
        <w:rPr>
          <w:color w:val="000000"/>
          <w:sz w:val="22"/>
          <w:szCs w:val="22"/>
        </w:rPr>
        <w:t>все</w:t>
      </w:r>
      <w:proofErr w:type="gramEnd"/>
      <w:r w:rsidRPr="005955C4">
        <w:rPr>
          <w:color w:val="000000"/>
          <w:sz w:val="22"/>
          <w:szCs w:val="22"/>
        </w:rPr>
        <w:t> пять образовательных областей: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1) познавательная,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2) художественно-эстетическая,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3) речевая,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4) социально-коммуникативная,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5) физическая.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При построении предметно – пространственной развивающей среды учитывались следующие принципы: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1.     принцип дистанции, позиции при взаимодействии;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2.     принцип активности, самостоятельности, творчества;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3.     принцип стабильности, динамичности;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4.     принцип комплексирования и гибкого зонирования;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 xml:space="preserve">5.     принцип </w:t>
      </w:r>
      <w:proofErr w:type="spellStart"/>
      <w:r w:rsidRPr="005955C4">
        <w:rPr>
          <w:color w:val="000000"/>
          <w:sz w:val="22"/>
          <w:szCs w:val="22"/>
        </w:rPr>
        <w:t>эмоциогенности</w:t>
      </w:r>
      <w:proofErr w:type="spellEnd"/>
      <w:r w:rsidRPr="005955C4">
        <w:rPr>
          <w:color w:val="000000"/>
          <w:sz w:val="22"/>
          <w:szCs w:val="22"/>
        </w:rPr>
        <w:t xml:space="preserve"> среды, индивидуальной комфортности и эмоционального благополучия каждого ребёнка и взрослого;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6.     принцип сочетания привычных и неординарных элементов в эстетической организации среды;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7.     принцип открытости – закрытости;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8.     принцип учёта половых и возрастных различий детей.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Центры активности организованы на основе интеграции содержания и видов деятельности по следующим направлениям.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Направление: Познавательное развитие.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Центры организованы и представлены с учётом индивидуальных особенностей детей, их чувственного опыта, информационного багажа, т.е. теоретической  и понятийной осведомлённости ребёнка. Подобранный наглядно дидактический   материал дает детям представление о целостной картине мира, о тесных взаимосвязях,  и взаимодействии всех  объектов.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Центр «Экологии»</w:t>
      </w:r>
      <w:r w:rsidRPr="005955C4">
        <w:rPr>
          <w:color w:val="000000"/>
          <w:sz w:val="22"/>
          <w:szCs w:val="22"/>
        </w:rPr>
        <w:t> включает в себя экологическую деятельность. Данный центр содержит в себе различные виды комнатных растений, на которых удобно демонстрировать видоизменения частей растения, инструменты по уходу за этими растениями: фартуки и нарукавники, палочки для рыхления, металлические детские грабли и лопатки, пульверизатор, лейки и др. Для всех растений оформлены паспорта с условными обозначениями. В холодный период года  мы с детьми размещаем здесь комнатный мини – огород. Помимо комнатных растений, в данном центре присутствуют различные дидактические игры экологической направленности, серии картин типа «Времена года», «Животный и растительный мир», коллекции природного материала, муляжей овощей и фруктов, насекомых и т. д. Важным составляющим уголка природы является календарь природы и погоды. Оформлены  макеты («Африка», «Двор», «Лес», «Море»). Все составляющие макета мобильны, т. е. в режиме хранения он представляет собой панно и коробку с материалами. Дети по своему желанию наполняют содержанием макет разными растительными элементами и малыми архитектурными формами. Работа с макетами способствует развитию творческого мышления и развитию задатков ландшафтного дизайна.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Наши маленькие «почемучки» будут превращаться в любознательных  испытателей, проводить несложные опыты, определять свойства различных природных материалов.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lastRenderedPageBreak/>
        <w:t>Центр опытно-экспериментальной деятельности</w:t>
      </w:r>
      <w:r w:rsidRPr="005955C4">
        <w:rPr>
          <w:color w:val="000000"/>
          <w:sz w:val="22"/>
          <w:szCs w:val="22"/>
        </w:rPr>
        <w:t xml:space="preserve"> представлен многообразием коллекций (грунт, камни, минералы, семена, крупы и т. д.). </w:t>
      </w:r>
      <w:proofErr w:type="gramStart"/>
      <w:r w:rsidRPr="005955C4">
        <w:rPr>
          <w:color w:val="000000"/>
          <w:sz w:val="22"/>
          <w:szCs w:val="22"/>
        </w:rPr>
        <w:t>В центре находится материал, для осуществления опытной деятельности:  лупы, компасы, мерные стаканчики, лейки, часы и т. д. Наши маленькие «почемучки» будут превращаться в любознательных  испытателей, проводить несложные опыты, определять свойства различных природных материалов.</w:t>
      </w:r>
      <w:proofErr w:type="gramEnd"/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Центр «Математики» (игротека) </w:t>
      </w:r>
      <w:r w:rsidRPr="005955C4">
        <w:rPr>
          <w:color w:val="000000"/>
          <w:sz w:val="22"/>
          <w:szCs w:val="22"/>
        </w:rPr>
        <w:t xml:space="preserve">имеет важные развивающие функции. В данном центре располагаются нормативно — знаковый материал: наборы карточек на сопоставление цифры и количества, наборы кубиков с цифрами и числовыми фигурами, представлены, как различные виды мозаик, так и современные </w:t>
      </w:r>
      <w:proofErr w:type="spellStart"/>
      <w:r w:rsidRPr="005955C4">
        <w:rPr>
          <w:color w:val="000000"/>
          <w:sz w:val="22"/>
          <w:szCs w:val="22"/>
        </w:rPr>
        <w:t>пазлы</w:t>
      </w:r>
      <w:proofErr w:type="spellEnd"/>
      <w:r w:rsidRPr="005955C4">
        <w:rPr>
          <w:color w:val="000000"/>
          <w:sz w:val="22"/>
          <w:szCs w:val="22"/>
        </w:rPr>
        <w:t xml:space="preserve">. Достаточно широкий выбор игр на развитие мелкой моторики руки.  При выборе игр предпочтение отдавалось способности игр стимулировать развитие детей.  «Разрезной квадрат» Никитина, «Логические блоки </w:t>
      </w:r>
      <w:proofErr w:type="spellStart"/>
      <w:r w:rsidRPr="005955C4">
        <w:rPr>
          <w:color w:val="000000"/>
          <w:sz w:val="22"/>
          <w:szCs w:val="22"/>
        </w:rPr>
        <w:t>Дьенеша</w:t>
      </w:r>
      <w:proofErr w:type="spellEnd"/>
      <w:r w:rsidRPr="005955C4">
        <w:rPr>
          <w:color w:val="000000"/>
          <w:sz w:val="22"/>
          <w:szCs w:val="22"/>
        </w:rPr>
        <w:t>» и др. Игровое оборудование создаёт насыщенную, целостную среду с достаточным пространством для игр. Центр  решает следующие </w:t>
      </w:r>
      <w:r w:rsidRPr="005955C4">
        <w:rPr>
          <w:b/>
          <w:bCs/>
          <w:color w:val="000000"/>
          <w:sz w:val="22"/>
          <w:szCs w:val="22"/>
        </w:rPr>
        <w:t>задачи:</w:t>
      </w:r>
    </w:p>
    <w:p w:rsidR="00114DB3" w:rsidRPr="005955C4" w:rsidRDefault="00114DB3" w:rsidP="005955C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целенаправленное формирование у детей интереса к элементарной математической деятельности.</w:t>
      </w:r>
    </w:p>
    <w:p w:rsidR="00114DB3" w:rsidRPr="005955C4" w:rsidRDefault="00114DB3" w:rsidP="005955C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воспитание у детей потребности занимать свое свободное время не только интересными, но и требующими умственного напряжения, интеллектуального усилия играми.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В данном центре размещен разнообразный занимательный материал с тем, чтобы каждый из детей смог выбрать для себя игру по интересам.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В «Нравственно-патриотическом» центре</w:t>
      </w:r>
      <w:r w:rsidRPr="005955C4">
        <w:rPr>
          <w:color w:val="000000"/>
          <w:sz w:val="22"/>
          <w:szCs w:val="22"/>
        </w:rPr>
        <w:t> помещена  государственная символика родного города, Самарской области и России. Оформлен уголок родного края, в который входит   художественная литература по краеведению, оформлен  альбом  «Мой город», «Моя семья».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«Строительный» (конструктивный) центр,</w:t>
      </w:r>
      <w:r w:rsidRPr="005955C4">
        <w:rPr>
          <w:color w:val="000000"/>
          <w:sz w:val="22"/>
          <w:szCs w:val="22"/>
        </w:rPr>
        <w:t xml:space="preserve"> хоть и сосредоточен на одном месте и занимает немного пространства, он достаточно мобилен. Практичность его состоит в том, что с содержанием строительного уголка (конструктор различного вида, крупный и мелкий деревянный конструктор) можно перемещаться в любое место группы и организовывать данную деятельность, как с подгруппой детей, так и индивидуально. В группе расположен центр строительно-конструктивных игр, в котором в большом разнообразии представлены различные виды и формы </w:t>
      </w:r>
      <w:proofErr w:type="spellStart"/>
      <w:r w:rsidRPr="005955C4">
        <w:rPr>
          <w:color w:val="000000"/>
          <w:sz w:val="22"/>
          <w:szCs w:val="22"/>
        </w:rPr>
        <w:t>конструктрукторов</w:t>
      </w:r>
      <w:proofErr w:type="spellEnd"/>
      <w:r w:rsidRPr="005955C4">
        <w:rPr>
          <w:color w:val="000000"/>
          <w:sz w:val="22"/>
          <w:szCs w:val="22"/>
        </w:rPr>
        <w:t>. Центр дополнен мелкими игрушками для обыгрывания. Мобильность данного центра позволяет детям разворачивать сюжет игры за его пределами. Это позволяет нашим детям комфортно чувствовать себя в любом уголке группы.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Центр «Безопасности»</w:t>
      </w:r>
      <w:r w:rsidRPr="005955C4">
        <w:rPr>
          <w:color w:val="000000"/>
          <w:sz w:val="22"/>
          <w:szCs w:val="22"/>
        </w:rPr>
        <w:t> отражает безопасность дома, на улице (ПДД) и пожарную безопасность. Он оснащён необходимыми атрибутами, игрушками, дидактическими играми. Хорошим дидактическим пособием служит специально оборудованный столик с разметкой улиц и дорог, и дополнительным набором мелкого строительного материала и дорожных знаков. Я думаю, что создание центра безопасности в группе помогает детям в ознакомление с правилами и нормами безопасного поведения, и формированию ценностей здорового образа жизни.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В центре «</w:t>
      </w:r>
      <w:proofErr w:type="spellStart"/>
      <w:r w:rsidRPr="005955C4">
        <w:rPr>
          <w:color w:val="000000"/>
          <w:sz w:val="22"/>
          <w:szCs w:val="22"/>
          <w:u w:val="single"/>
        </w:rPr>
        <w:t>Познайка</w:t>
      </w:r>
      <w:proofErr w:type="spellEnd"/>
      <w:r w:rsidRPr="005955C4">
        <w:rPr>
          <w:color w:val="000000"/>
          <w:sz w:val="22"/>
          <w:szCs w:val="22"/>
          <w:u w:val="single"/>
        </w:rPr>
        <w:t>»</w:t>
      </w:r>
      <w:r w:rsidRPr="005955C4">
        <w:rPr>
          <w:color w:val="000000"/>
          <w:sz w:val="22"/>
          <w:szCs w:val="22"/>
        </w:rPr>
        <w:t xml:space="preserve"> дети </w:t>
      </w:r>
      <w:proofErr w:type="spellStart"/>
      <w:r w:rsidRPr="005955C4">
        <w:rPr>
          <w:color w:val="000000"/>
          <w:sz w:val="22"/>
          <w:szCs w:val="22"/>
        </w:rPr>
        <w:t>знакомяться</w:t>
      </w:r>
      <w:proofErr w:type="spellEnd"/>
      <w:r w:rsidRPr="005955C4">
        <w:rPr>
          <w:color w:val="000000"/>
          <w:sz w:val="22"/>
          <w:szCs w:val="22"/>
        </w:rPr>
        <w:t xml:space="preserve"> с признаками предметов по методу </w:t>
      </w:r>
      <w:proofErr w:type="spellStart"/>
      <w:r w:rsidRPr="005955C4">
        <w:rPr>
          <w:color w:val="000000"/>
          <w:sz w:val="22"/>
          <w:szCs w:val="22"/>
        </w:rPr>
        <w:t>Сидорчук</w:t>
      </w:r>
      <w:proofErr w:type="spellEnd"/>
      <w:r w:rsidRPr="005955C4">
        <w:rPr>
          <w:color w:val="000000"/>
          <w:sz w:val="22"/>
          <w:szCs w:val="22"/>
        </w:rPr>
        <w:t xml:space="preserve"> Т.А.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Направление: Художественно — эстетическое развитие.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В центре «Творческая мастерская» </w:t>
      </w:r>
      <w:r w:rsidRPr="005955C4">
        <w:rPr>
          <w:color w:val="000000"/>
          <w:sz w:val="22"/>
          <w:szCs w:val="22"/>
        </w:rPr>
        <w:t xml:space="preserve">для развития  детей подобраны различные картинки, рисунки  с изображением поделок, варианты оформления изделий, схемы с изображением последовательности работы для изготовления разных поделок и т. п. Это дает детям новые идеи для своей продуктивной деятельности, а так же предполагает овладение умением работать по образцу. </w:t>
      </w:r>
      <w:proofErr w:type="gramStart"/>
      <w:r w:rsidRPr="005955C4">
        <w:rPr>
          <w:color w:val="000000"/>
          <w:sz w:val="22"/>
          <w:szCs w:val="22"/>
        </w:rPr>
        <w:t>В данном центре находится материал и оборудование для художественно-творческой деятельности: рисования, лепки и аппликации (бумага, картон, трафареты, краски, кисти, клей, карандаши, салфетки, ножницы, раскраски, глина, пластилин, дидактические игры  и т. п.).</w:t>
      </w:r>
      <w:proofErr w:type="gramEnd"/>
      <w:r w:rsidRPr="005955C4">
        <w:rPr>
          <w:color w:val="000000"/>
          <w:sz w:val="22"/>
          <w:szCs w:val="22"/>
        </w:rPr>
        <w:t xml:space="preserve"> Большинство из перечисленных материалов помещается в специально отведенном шкафу.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чувствовать себя в любом уголке группы.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«Музыкально — театрализованный» центр </w:t>
      </w:r>
      <w:r w:rsidRPr="005955C4">
        <w:rPr>
          <w:color w:val="000000"/>
          <w:sz w:val="22"/>
          <w:szCs w:val="22"/>
        </w:rPr>
        <w:t xml:space="preserve">- это важный объект развивающей среды, поскольку именно театрализованная деятельность помогает сплотить группу, объединить детей интересной идеей. В театре дошкольники раскрываются, демонстрируя неожиданные грани своего характера. Здесь размещаются ширма, различные виды театров. Дети — большие артисты, поэтому с радостью участвуют в постановках и с удовольствием выступают в роли зрителей. Он представлен различного вида театрами (кукольный, теневой, настольный, пальчиковый). Здесь размещены маски, атрибуты для разыгрывания сказок. Музыкальное развитие ребёнка сводится не только к занятиям с педагогом, но и возможностью самостоятельно играть, импровизировать, свободно </w:t>
      </w:r>
      <w:r w:rsidRPr="005955C4">
        <w:rPr>
          <w:color w:val="000000"/>
          <w:sz w:val="22"/>
          <w:szCs w:val="22"/>
        </w:rPr>
        <w:lastRenderedPageBreak/>
        <w:t>музицировать. Для этого в нашей группе создан музыкальный центр «Веселые нотки». Который помогает моим воспитанникам переносить полученный на музыкальных занятиях опыт в другие условия, помогает утвердиться чувству уверенности в себе, активности, инициативе.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Направление: Речевое развитие.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Центр «Мир книги»</w:t>
      </w:r>
      <w:r w:rsidRPr="005955C4">
        <w:rPr>
          <w:color w:val="000000"/>
          <w:sz w:val="22"/>
          <w:szCs w:val="22"/>
        </w:rPr>
        <w:t> включает в себя книжный уголок. Содержание книжного уголка соответствует возрастным особенностям детей данного возраста, реализуемой в дошкольном учреждении образовательной программе. В нем находятся книги с художественными произведениями детских писателей, сказками и иные литературные формы по тематике недели. Главный принцип подбора книгоиздательской продукции – минимум текста – максимум иллюстраций. В книжном уголке помещается фотография писателя, с творчеством которого дети знакомятся в данный момент и его литературные произведения.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В центре  «</w:t>
      </w:r>
      <w:proofErr w:type="spellStart"/>
      <w:r w:rsidRPr="005955C4">
        <w:rPr>
          <w:color w:val="000000"/>
          <w:sz w:val="22"/>
          <w:szCs w:val="22"/>
          <w:u w:val="single"/>
        </w:rPr>
        <w:t>Речецветик</w:t>
      </w:r>
      <w:proofErr w:type="spellEnd"/>
      <w:r w:rsidRPr="005955C4">
        <w:rPr>
          <w:color w:val="000000"/>
          <w:sz w:val="22"/>
          <w:szCs w:val="22"/>
          <w:u w:val="single"/>
        </w:rPr>
        <w:t>»</w:t>
      </w:r>
      <w:r w:rsidRPr="005955C4">
        <w:rPr>
          <w:i/>
          <w:iCs/>
          <w:color w:val="000000"/>
          <w:sz w:val="22"/>
          <w:szCs w:val="22"/>
          <w:u w:val="single"/>
        </w:rPr>
        <w:t> </w:t>
      </w:r>
      <w:r w:rsidRPr="005955C4">
        <w:rPr>
          <w:color w:val="000000"/>
          <w:sz w:val="22"/>
          <w:szCs w:val="22"/>
        </w:rPr>
        <w:t> находятся различные дидактические игры по развитию речи, серии картин и иллюстраций для установления последовательности событий, наборы парных картинок на соотнесение, разрезные сюжетные картинки и т. д. Речевая развивающая среда – это, особым образом организованное окружение, наиболее эффективно влияющее на развитие разных сторон речи каждого ребенка.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Направление: Социально-личностное развитие.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Происходит  формирование у детей  основ  культуры  общения, закрепления знаний  об  окружающей   действительности  и  жизни  в   социуме,   через    решение проблемных ситуаций через игровую, театрализованную деятельность, ОБЖ.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В центре «Сюжетно – ролевых игр»</w:t>
      </w:r>
      <w:r w:rsidRPr="005955C4">
        <w:rPr>
          <w:color w:val="000000"/>
          <w:sz w:val="22"/>
          <w:szCs w:val="22"/>
        </w:rPr>
        <w:t> развиваются коммуникативные навыки, способствует уединению. Формирует представление о собственном образе, я — девочка, я — мальчик.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Направление: Физическое развитие.</w:t>
      </w:r>
    </w:p>
    <w:p w:rsidR="00114DB3" w:rsidRPr="005955C4" w:rsidRDefault="00114DB3" w:rsidP="00595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  <w:u w:val="single"/>
        </w:rPr>
        <w:t>Центр «Если хочешь быть здоров!»</w:t>
      </w:r>
      <w:r w:rsidRPr="005955C4">
        <w:rPr>
          <w:color w:val="000000"/>
          <w:sz w:val="22"/>
          <w:szCs w:val="22"/>
        </w:rPr>
        <w:t> содержит в себе как традиционное физкультурное оборудование, так и нетрадиционное (нестандартное), изготовленное руками педагогов и родителей. Данное оборудование направлено на развитие физических качеств детей — ловкости, меткости, глазомера, быстроты реакции, силовых качеств.  Данный Центр пользуется популярностью у детей, поскольку реализует их потребность в двигательной активности. Увеличение двигательной активности оказывает благоприятное влияние на физическое и умственное развитие, состояние здоровья детей.</w:t>
      </w:r>
    </w:p>
    <w:p w:rsidR="00114DB3" w:rsidRPr="005955C4" w:rsidRDefault="00114DB3" w:rsidP="005955C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Родительский уголок.</w:t>
      </w:r>
    </w:p>
    <w:p w:rsidR="00114DB3" w:rsidRPr="005955C4" w:rsidRDefault="00114DB3" w:rsidP="005955C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color w:val="000000"/>
          <w:sz w:val="22"/>
          <w:szCs w:val="22"/>
        </w:rPr>
        <w:t>Информация – динамична, обновляющаяся.</w:t>
      </w:r>
    </w:p>
    <w:p w:rsidR="00114DB3" w:rsidRPr="005955C4" w:rsidRDefault="00114DB3" w:rsidP="005955C4">
      <w:pPr>
        <w:pStyle w:val="a3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Разделы:</w:t>
      </w:r>
    </w:p>
    <w:p w:rsidR="00114DB3" w:rsidRPr="005955C4" w:rsidRDefault="00114DB3" w:rsidP="005955C4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возрастные особенности детей, </w:t>
      </w:r>
      <w:r w:rsidRPr="005955C4">
        <w:rPr>
          <w:color w:val="000000"/>
          <w:sz w:val="22"/>
          <w:szCs w:val="22"/>
        </w:rPr>
        <w:t>включая по очереди требования к физическому, умственному, нравственному, трудовому, эстетическому воспитанию;</w:t>
      </w:r>
    </w:p>
    <w:p w:rsidR="00114DB3" w:rsidRPr="005955C4" w:rsidRDefault="00114DB3" w:rsidP="005955C4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наша жизнь, </w:t>
      </w:r>
      <w:r w:rsidRPr="005955C4">
        <w:rPr>
          <w:color w:val="000000"/>
          <w:sz w:val="22"/>
          <w:szCs w:val="22"/>
        </w:rPr>
        <w:t>представляет материалы о минувшем дне;</w:t>
      </w:r>
    </w:p>
    <w:p w:rsidR="00114DB3" w:rsidRPr="005955C4" w:rsidRDefault="00114DB3" w:rsidP="005955C4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родители советуют – </w:t>
      </w:r>
      <w:r w:rsidRPr="005955C4">
        <w:rPr>
          <w:color w:val="000000"/>
          <w:sz w:val="22"/>
          <w:szCs w:val="22"/>
        </w:rPr>
        <w:t>опыт, информация;</w:t>
      </w:r>
    </w:p>
    <w:p w:rsidR="00114DB3" w:rsidRPr="005955C4" w:rsidRDefault="00114DB3" w:rsidP="005955C4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права детей </w:t>
      </w:r>
      <w:r w:rsidRPr="005955C4">
        <w:rPr>
          <w:color w:val="000000"/>
          <w:sz w:val="22"/>
          <w:szCs w:val="22"/>
        </w:rPr>
        <w:t>– информация по соблюдению прав детства;</w:t>
      </w:r>
    </w:p>
    <w:p w:rsidR="00114DB3" w:rsidRPr="005955C4" w:rsidRDefault="00114DB3" w:rsidP="005955C4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режим группы </w:t>
      </w:r>
      <w:r w:rsidRPr="005955C4">
        <w:rPr>
          <w:color w:val="000000"/>
          <w:sz w:val="22"/>
          <w:szCs w:val="22"/>
        </w:rPr>
        <w:t>– расписывается в течение года один из видов деятельности;</w:t>
      </w:r>
    </w:p>
    <w:p w:rsidR="00114DB3" w:rsidRPr="005955C4" w:rsidRDefault="00114DB3" w:rsidP="005955C4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доска объявлений </w:t>
      </w:r>
      <w:r w:rsidRPr="005955C4">
        <w:rPr>
          <w:color w:val="000000"/>
          <w:sz w:val="22"/>
          <w:szCs w:val="22"/>
        </w:rPr>
        <w:t>– официальная информация;</w:t>
      </w:r>
    </w:p>
    <w:p w:rsidR="00114DB3" w:rsidRPr="005955C4" w:rsidRDefault="00114DB3" w:rsidP="005955C4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меню </w:t>
      </w:r>
      <w:r w:rsidRPr="005955C4">
        <w:rPr>
          <w:color w:val="000000"/>
          <w:sz w:val="22"/>
          <w:szCs w:val="22"/>
        </w:rPr>
        <w:t>детского сада;</w:t>
      </w:r>
    </w:p>
    <w:p w:rsidR="00114DB3" w:rsidRPr="005955C4" w:rsidRDefault="00114DB3" w:rsidP="005955C4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ind w:left="0"/>
        <w:rPr>
          <w:color w:val="000000"/>
          <w:sz w:val="22"/>
          <w:szCs w:val="22"/>
        </w:rPr>
      </w:pPr>
      <w:r w:rsidRPr="005955C4">
        <w:rPr>
          <w:b/>
          <w:bCs/>
          <w:color w:val="000000"/>
          <w:sz w:val="22"/>
          <w:szCs w:val="22"/>
        </w:rPr>
        <w:t>информация о занятиях узких специалистов.</w:t>
      </w:r>
    </w:p>
    <w:p w:rsidR="00114DB3" w:rsidRPr="005955C4" w:rsidRDefault="005955C4" w:rsidP="005955C4">
      <w:pPr>
        <w:spacing w:after="0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114DB3">
        <w:rPr>
          <w:rFonts w:ascii="Times New Roman" w:eastAsia="Times New Roman" w:hAnsi="Times New Roman" w:cs="Times New Roman"/>
          <w:color w:val="212529"/>
          <w:lang w:eastAsia="ru-RU"/>
        </w:rPr>
        <w:t> </w:t>
      </w:r>
    </w:p>
    <w:p w:rsidR="00114DB3" w:rsidRPr="00114DB3" w:rsidRDefault="00114DB3" w:rsidP="005955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 Развивающая ср</w:t>
      </w:r>
      <w:r w:rsidRPr="005955C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еда в старшей группе по ФГОС ДОУ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Предметно-пространственная развивающая среда в учреждении, реализующем программу дошкольного образования, является одним из важнейших критериев оценки качества образования. Это обусловлено значимостью окружающей обстановки для разностороннего развития ребенка, успешной социализации в обществе.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Предметно-развивающая среда – это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 естественная комфортабельная обстановка, рационально организованная, насыщенная разнообразными предметами и игровыми материалами, эстетически оформленная.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 такой среде возможно одновременное включение в различную деятельность всех детей группы в соответствии с их потребностями и интересами.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Грамотно организованная среда даёт возможность неформально построить педагогический процесс, избежать монотонности, помогает ребёнку быть постоянно занятым полезным и интересным делом. Даёт дошкольнику возможность испытывать и использовать свои способности, 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стимулирует проявление самостоятельности, инициативности, творчества, способствует утверждению уверенности в себе.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 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Моделируя развивающую предметно-пространственную среду в своей группе, я учитывала психологические основы конструктивного взаимодействия участников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Цель: Моделирование предметно-пространственной развивающей среды, способствующей гармоничному развитию и саморазвитию детей с последующим ее формированием и доведением соответствия близким по требованиям ФГОС 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С учетом поставленной цели мною были выдвинуты следующие задачи: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• изучить и внедрить в практику новые подходы к организации развивающей и предметно-игровой среды, обеспечивающих полноценное развитие дошкольников в рамках образовательной программы ДОО с учетом требований ФГОС 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; 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• смоделировать развивающую среду, 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способствующей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эмоциональному благополучию детей с учетом их потребностей и интересов;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• создать условий для обеспечения разных видов деятельности дошкольников (игровой, двигательной, интеллектуальной, познавательной, самостоятельной, творческой, художественной, театрализованной) с учетом гендерных особенностей воспитанников;</w:t>
      </w:r>
      <w:proofErr w:type="gramEnd"/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• содействовать сотрудничеству детей и взрослых для создания комфортной развивающей предметно-пространственной среды;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• приобщить дошкольников к активной предметно-преобразовательной деятельности в интерьере.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Направление деятельности и развитие ребенка зависит от нас, взрослых – от того, как устроена предметно-пространственная организация их жизни, из каких игрушек и дидактических пособий она состоит, каков их развивающий потенциал и даже от того, как они расположены. Все, что окружает ребенка, формирует его психику, является источником его знаний и социального опыта. Поэтому, именно мы, взрослые, берем на себя ответственность создать условия, которые способствуют полной реализации развития детей, их возможностей, способностей по всем психофизиологическим параметрам, т. е. организации предметно-пространственной развивающей среды. Я, стремились создать в группе условия для совместной деятельности детей и взрослого, для самостоятельной деятельности воспитанников, учитывая особенности развития каждого ребе</w:t>
      </w:r>
      <w:r w:rsidR="005955C4">
        <w:rPr>
          <w:rFonts w:ascii="Times New Roman" w:eastAsia="Times New Roman" w:hAnsi="Times New Roman" w:cs="Times New Roman"/>
          <w:color w:val="000000"/>
          <w:lang w:eastAsia="ru-RU"/>
        </w:rPr>
        <w:t>нка. 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Развивающая предметно-пространственная среда должна быть: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1. Содержательно-насыщенной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2. Полифункциональной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3. Трансформируемой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4. Вариативной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5. Доступной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6. Безопасной 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Групповая комната функционирует на базе МОУ детский сад № 317. Моя группа работает по программе «Детство». Основной смысл программы заключен не в максимальном ускорении развития ребенка и не в подготовке к обучению в школе. Её главная задача состоит в том, чтобы создать условия, наиболее соответствующие возрастным особенностям и возможностям развивающейся личности.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Групповая комната оснащена наглядно – методическим материалом, мебелью, пожарной сигнализацией.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Для того чтобы предметно-развивающая среда выполняла основные функции, на этапе ее проектирования я придерживаюсь следующих принципов (по В.А. 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Петровскому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·   принцип дистанции при взаимодействии;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·   принцип активности, самостоятельности, творчества;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·   принцип стабильности - динамичности;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·   принцип комплексирования и гибкого зонирования;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·   принцип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эмоциогенности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среды;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·  индивидуальной комфортности и эмоционального благополучия каждого ребенка и взрослого;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·   принцип сочетания привычных и неординарных элементов в организации среды;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·   принцип открытости - закрытости;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·   принцип учета половых и возрастных различий детей.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Построение развивающей среды с учетом перечисленных выше принципов обеспечивает воспитанникам чувство психологической защищенности, помогает формированию личности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азвитию способностей, овладению разными способами деятельности. 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Организация развивающей среды в моей группе с учетом ФГОС строится таким образом, чтобы дать возможность наиболее эффективно развивать индивидуальность детей с учётом их склонностей, интересов, уровня активности, а каждому ребёнку иметь возможность реализовать собственные потребности и интересы, свободно заниматься любимым делом. При этом очень важно обеспечивать условия для самореализации детей с разным уровнем развития. И всё это не игнорируя социальный заказ и запросы родителей детей, посещающих мою группу.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Увлекательно-сказочная атмосфера яркого мира детства царит в моей группе, где предметно-развивающая среда организована с учётом требований ФГОС, где чётко прослеживаются все пять образовательных областей: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1. социально-коммуникативное развитие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2. познавательное развитие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3. речевое развитие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4. художественно-эстетическое развитие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br/>
        <w:t>5. физическое развитие.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Образовательная область «Познавательное развитие»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Центр экологии и экспериментирования.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Для познавательно-исследовательской деятельности в центре экологии и экспериментирования представлены материалы для проведения опытов с водой, воздухом, светом, магнитами и т.д. В центре есть коллекции насекомых, семян, камней, магнитиков, значков с животными.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Для развития трудовой деятельности в группе есть уголок дежурств. В набор для труда входит лейка, тряпочка, кисточка, опрыскиватель, фартучки. Есть картотека по уходу за растениями. Подобраны растения по возрасту.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Представлен иллюстрационный, дидактический материал; календари погоды, природы, картинки по сезонам, модели суток, дней недели, года; энциклопедии; альбомы с зарисовками по проведению опытов, наблюдений; словотворчество детей об объектах живой и неживой природы; дидактические игры,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мнемотаблицы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, модели.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Альбомы «Растения луга, поля, леса». «Красная книга», оформленная совместно с детьми и взрослыми. Макет «Планеты солнечной системы».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На подоконнике развернут «огород», на территории ДОУ проводим наблюдение за посадками в теплице, на грядках, за цветами на клумбах.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 открытом доступе разнообразный природный материал, который может использоваться и в центре художественного творчества для поделок, и в центре математического развития для счета, развития моторики.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Для организации самостоятельной деятельности детей вносятся пооперационные карты для детей с разным уровнем развития, и в зависимости от их потребностей.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Центр математического развития.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Для формирования элементарных математических представлений, сенсорного развития представлены объекты для исследования в действии (палочки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Кюизенера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, вкладыши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Монтессори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, блоки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Дьенеша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, д/и «Сложи квадрат», «Сложи узор», «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Танграм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», «Монгольская игра», «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Колумбово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яйцо», «Дроби», мозаики, домино, тактильные дощечки, наборы для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сериации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, лабиринты, шашки, шахматы, математические наборы, кубики с цифрами, пособия на обогащение сенсорного опыта при знакомстве с величиной, формой и цветом).</w:t>
      </w:r>
      <w:proofErr w:type="gramEnd"/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 центре конструктивной деятельности представлены конструкторы разных модификаций: крупный, средний, плоскостной, магнитный, «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Лего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», мозаики,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пазлы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детей с разным уровнем развития; нетрадиционный материал: подборка из бросового материала, катушки, коробки, бутылки, пробки и т.п.; алгоритмы выполнения построек, схемы, игрушки для обыгрывания построек: фигурки людей, животных, машинки разных размеров и предназначения.</w:t>
      </w:r>
      <w:proofErr w:type="gramEnd"/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Подобно тому, как тело ребенка развивается и растет, давая ему все больше свободу, так и интеллект ребенка требует постоянного и самостоятельного удовлетворения своей тяги к знаниям. Вот почему дети все время открывают и закрывают дверцы, замки и ящики, включают и выключают свет, требуют все новых игрушек.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Для решения этой цели, мною была создана в группе развивающая игровая доска "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бизиборд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"</w:t>
      </w:r>
    </w:p>
    <w:p w:rsidR="00114DB3" w:rsidRPr="00114DB3" w:rsidRDefault="00114DB3" w:rsidP="005955C4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Образовательная область «Социально-коммуникативное развитие»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Так, как игра 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занимает главную роль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в развитии ребенка, ему необходимо общение со сверстниками, взрослыми, при этом происходит формирование основ безопасного поведения в быту, природе, социуме.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 группе для развития игровой деятельности мальчиков предусмотрены наборы солдатиков, военная техника, различные виды транспортных средств, каски, пилотки, фуражки, ремни, бинокли, паркинги, столярные инструменты, игрушки-заместители; для девочек наборы красоты, куклы разной величины и пола, одежда для них, постельное белье, макеты домов, дома с мебелью, бытовой техникой, уголки ряженья, игрушки-заместители.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Гендерная специфика просматривается и в сюжетно-ролевой игре «Салон красоты», где есть и женский, и мужской залы, с соответствующей подборкой игровых атрибутов, альбомами причесок. В старшей группе атрибуты к сюжетно-ролевым играм хранятся в пластиковых контейнерах со смысловыми маркерами. Их также удобно использовать в качестве выносного материала на улицу.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Одним из маркеров игрового пространства у нас является ширма универсальная, которая может служить и местом уединения, а по желанию детей, стать кабинетом врача, прилавком магазина, парикмахерской, кинотеатром, стоит лишь обозначить эти места соответствующими смысловыми маркерами. Имеется в наличии игровые переносные модули «Кухня», «Парикмахерская», «Магазин», «Дома с разными наборами мебели».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Центр безопасности.</w:t>
      </w:r>
      <w:r w:rsidRPr="00114D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Центр безопасности оснащен игровыми наборами по правилам дорожного движения: ковриками с изображением дорог, домов, пешеходных переходов; макетами домов, элементами ландшафта, знаками дорожного движения, светофорами, наборами транспортных средств, картой микрорайона. В центре есть различный иллюстрированный материалом по теме, картинки с проблемными ситуациями, дидактические игры, сюжетно-ролевые игры «Пожарный», «Водитель», «ПДД», а созданный альбом «Правила безопасного поведения в группе» предостерегает ребят от неправильных поступков в общении со сверстниками в группе. Есть подборка художественной литературы по теме безопасности. Я разработала</w:t>
      </w:r>
      <w:r w:rsidRPr="00114D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развивающую игру: «Магнитные ситуации. Правила Дорожного движения» и дидактическое пособие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лэпбу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книга «Правила Дорожного Движения»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центре социально-эмоционального развития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. В центре социально-эмоционального развития представлен уголок настроения, фотоальбомы детей со своими родственниками на отдыхе, за границей, альбомы, отражающие жизнь в группе, ДОУ, наглядные пособия, отражающие разные занятия детей и взрослых, их родственную принадлежность,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генеологические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древа, иллюстрированный материал и дидактические игры по изучению разных эмоциональных состояний, аудио и видео материалы.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Образовательная область «Речевое развитие»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В центре развития речи представлены картотеки словесных игр; речевые игры, дидактические игры; подборка стихов, загадок, пословиц на разную тематику; картинки по лексическим темам, разрезные картинки, сюжетные картинки для составления рассказов; игры на развитие мелкой моторики, шнуровки, печатные игры, кубики, пособия для развития дыхания,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мнемотаблицы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заучивания стихов.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Центр книг.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 центре книги размещается иллюстрация данного времени года; оформляются выставки книг писателей с их портретами; подборки литературы на разную тематику; материалы для знакомства с художниками иллюстраторами и их творчеством; любимые книги детей, умные книги, энциклопедии; созданные руками детей и родителей мини книжки (в рамках проекта); альбомы с иллюстрациями к любимым сказкам и словотворчеством детей, впечатления детей о прочитанных произведениях.</w:t>
      </w:r>
      <w:proofErr w:type="gramEnd"/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 наличии фонотека произведений разных писателей по возрасту, сказок, необходимой литературы для данной образовательной области, а также аудио и видеоматериалы.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4DB3" w:rsidRPr="00114DB3" w:rsidRDefault="00114DB3" w:rsidP="005955C4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Образовательная область «Художественно-эстетического развития»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Содержание центра изобразительной деятельности:</w:t>
      </w:r>
      <w:r w:rsidRPr="00114D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Наборы бумаги разных форматов, цветов, фактуры; наборы цветных карандашей, фломастеров, разноцветных мелков; краски (гуашь, акварель); кисти для рисования, клея; палитра, емкости для воды, красок, клея; глина, пластилин; трафареты, лекало, печатки, губки, ватные палочки; салфетки для вытирания рук, красок; книжки-раскраски; альбомы с иллюстрациями народно-прикладного искусства; скульптуры малых форм; изделия народных промыслов;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репродукции картин по программе; наборы природного и бросового материала для изготовления поделок и образцы к ним, а также пооперационные карты по рисованию, лепке, аппликации. Дидактические игры на знание жанров живописи, народных промыслов, цветовое восприятие. Стенд для демонстрации и организации выставок детских рисунков и поделок.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Содержание центра музыки:</w:t>
      </w:r>
      <w:r w:rsidRPr="00114D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Портреты композиторов; альбомы с иллюстрациями музыкальных инструментов; пятиступенчатая и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семиступенчатая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песенные лесенки; дидактические музыкальные игры; немая клавиатура; игрушечные музыкальные инструменты: барабаны и бубны разных размеров; трещотки, треугольники, маракасы, колокольчики, ложки, металлофоны, пианино, гармошки, гитары.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Нотный стан. Плоскостные варианты музыкальных инструментов. Альбом с иллюстрациями песенных картинок,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мнемотаблицы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разучивания песенок. Альбом с рисунками и словотворчеством детей после прослушивания музыкальных произведений и просмотренных выступлений артистов филармонии.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Аудио и видео средства, каталог с фонотекой и видеотекой.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Содержание центра театра: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Различные виды театра: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би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-ба-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бо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, пальчиковый, перчаточный, плоскостной, театр масок, теневой; наборы резиновых игрушек, деревянных к разным сказкам; игрушки для режиссерской игры; ширмы напольная, настольная; элементы костюмов и атрибуты для театрализации; созданные руками детей театральные афиши и билеты к разным спектаклям; альбом театральных терминов и литература с иллюстрированным материалом.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Альбом с рисунками и словотворчеством детей после просмотра спектаклей. Аудио и видео средства.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Образовательная область «Физическое развитие»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В центре физического развития представлено нетрадиционное физкультурное оборудование для различных видов ходьбы, бега, равновесия, прыжков, ползания, лазания, бросания, ловли, для выполнения общеразвивающих упражнений 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флажки, султанчики, мячики, веревочки). 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Мешочки для метания,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кольцебросы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, кегли, мячи разных размеров, скакалки, обручи,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воротики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для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подлезания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, элементы полосы препятствия, маски, ленточки, вожжи, эспандеры.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Картотека подвижных игр, картотека «Игры, которые лечат», картотека игр для детей с разным уровнем двигательной активности, картотеки гимнастики для глаз,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физминуток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психогимнастики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, пальчиковой гимнастики, бодрящей после сна и др.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Дидактические игры «Четвертый лишний», «Виды спорта», «Замри», «Запоминай - изображай» и др.</w:t>
      </w:r>
      <w:proofErr w:type="gramEnd"/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Иллюстрированный материал по видам зимних и летних видов спорта и олимпийским играм.</w:t>
      </w:r>
    </w:p>
    <w:p w:rsidR="00114DB3" w:rsidRPr="00114DB3" w:rsidRDefault="00114DB3" w:rsidP="005955C4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14DB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центре здоровья представлены дидактические</w:t>
      </w:r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 игры </w:t>
      </w:r>
      <w:proofErr w:type="spell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валеологического</w:t>
      </w:r>
      <w:proofErr w:type="spell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 xml:space="preserve"> содержания «</w:t>
      </w:r>
      <w:proofErr w:type="gramStart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Полезно-вредно</w:t>
      </w:r>
      <w:proofErr w:type="gramEnd"/>
      <w:r w:rsidRPr="00114DB3">
        <w:rPr>
          <w:rFonts w:ascii="Times New Roman" w:eastAsia="Times New Roman" w:hAnsi="Times New Roman" w:cs="Times New Roman"/>
          <w:color w:val="000000"/>
          <w:lang w:eastAsia="ru-RU"/>
        </w:rPr>
        <w:t>», «Составь портрет», «Собери фигуру человека», «Чудесный мешочек», «Кубик» с предметами гигиены и т.п. Иллюстрированный материал о значении гигиенических процедур, пользе движений, закаливании, соблюдении распорядка дня и т.п., схема «Как правильно чистить зубы», альбом «Помоги себе сам» (об элементарной помощи при царапинах, ушибах и др.) Пособия для развития дыхания. Массажные мячики. Дорожки здоровья.</w:t>
      </w:r>
    </w:p>
    <w:p w:rsidR="00114DB3" w:rsidRPr="00114DB3" w:rsidRDefault="00114DB3" w:rsidP="00595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14DB3" w:rsidRPr="005955C4" w:rsidRDefault="00114DB3" w:rsidP="005955C4">
      <w:pPr>
        <w:spacing w:line="240" w:lineRule="auto"/>
        <w:rPr>
          <w:rFonts w:ascii="Times New Roman" w:hAnsi="Times New Roman" w:cs="Times New Roman"/>
        </w:rPr>
      </w:pPr>
    </w:p>
    <w:sectPr w:rsidR="00114DB3" w:rsidRPr="005955C4" w:rsidSect="00114D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27C2"/>
    <w:multiLevelType w:val="multilevel"/>
    <w:tmpl w:val="05EC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80841"/>
    <w:multiLevelType w:val="multilevel"/>
    <w:tmpl w:val="A208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41033"/>
    <w:multiLevelType w:val="multilevel"/>
    <w:tmpl w:val="7140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C77631"/>
    <w:multiLevelType w:val="multilevel"/>
    <w:tmpl w:val="23AA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09"/>
    <w:rsid w:val="00114DB3"/>
    <w:rsid w:val="005955C4"/>
    <w:rsid w:val="008A1674"/>
    <w:rsid w:val="008D4B50"/>
    <w:rsid w:val="009879A3"/>
    <w:rsid w:val="00C660E8"/>
    <w:rsid w:val="00EC5E09"/>
    <w:rsid w:val="00EE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1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4DB3"/>
  </w:style>
  <w:style w:type="character" w:customStyle="1" w:styleId="c1">
    <w:name w:val="c1"/>
    <w:basedOn w:val="a0"/>
    <w:rsid w:val="00114DB3"/>
  </w:style>
  <w:style w:type="paragraph" w:styleId="a3">
    <w:name w:val="Normal (Web)"/>
    <w:basedOn w:val="a"/>
    <w:uiPriority w:val="99"/>
    <w:unhideWhenUsed/>
    <w:rsid w:val="0011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DB3"/>
    <w:rPr>
      <w:b/>
      <w:bCs/>
    </w:rPr>
  </w:style>
  <w:style w:type="character" w:styleId="a5">
    <w:name w:val="Emphasis"/>
    <w:basedOn w:val="a0"/>
    <w:uiPriority w:val="20"/>
    <w:qFormat/>
    <w:rsid w:val="00114D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1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4DB3"/>
  </w:style>
  <w:style w:type="character" w:customStyle="1" w:styleId="c1">
    <w:name w:val="c1"/>
    <w:basedOn w:val="a0"/>
    <w:rsid w:val="00114DB3"/>
  </w:style>
  <w:style w:type="paragraph" w:styleId="a3">
    <w:name w:val="Normal (Web)"/>
    <w:basedOn w:val="a"/>
    <w:uiPriority w:val="99"/>
    <w:unhideWhenUsed/>
    <w:rsid w:val="0011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DB3"/>
    <w:rPr>
      <w:b/>
      <w:bCs/>
    </w:rPr>
  </w:style>
  <w:style w:type="character" w:styleId="a5">
    <w:name w:val="Emphasis"/>
    <w:basedOn w:val="a0"/>
    <w:uiPriority w:val="20"/>
    <w:qFormat/>
    <w:rsid w:val="00114D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6593</Words>
  <Characters>37586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2021-10-11T03:29:00Z</cp:lastPrinted>
  <dcterms:created xsi:type="dcterms:W3CDTF">2021-10-11T03:09:00Z</dcterms:created>
  <dcterms:modified xsi:type="dcterms:W3CDTF">2021-10-12T01:34:00Z</dcterms:modified>
</cp:coreProperties>
</file>